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default" w:ascii="Times New Roman" w:hAnsi="Times New Roman" w:eastAsia="宋体" w:cs="Times New Roman"/>
          <w:b/>
          <w:bCs w:val="0"/>
          <w:sz w:val="32"/>
          <w:szCs w:val="32"/>
          <w:lang w:val="en-US" w:eastAsia="zh-CN"/>
        </w:rPr>
      </w:pPr>
      <w:r>
        <w:rPr>
          <w:rFonts w:hint="default" w:cs="Times New Roman"/>
          <w:b/>
          <w:bCs w:val="0"/>
          <w:sz w:val="32"/>
          <w:szCs w:val="32"/>
          <w:lang w:eastAsia="zh-CN"/>
        </w:rPr>
        <w:t>附件</w:t>
      </w:r>
      <w:r>
        <w:rPr>
          <w:rFonts w:hint="eastAsia" w:cs="Times New Roman"/>
          <w:b/>
          <w:bCs w:val="0"/>
          <w:sz w:val="32"/>
          <w:szCs w:val="32"/>
          <w:lang w:val="en-US" w:eastAsia="zh-CN"/>
        </w:rPr>
        <w:t>5</w:t>
      </w:r>
      <w:bookmarkStart w:id="29" w:name="_GoBack"/>
      <w:bookmarkEnd w:id="29"/>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w:t>
      </w:r>
      <w:r>
        <w:rPr>
          <w:rFonts w:hint="eastAsia" w:eastAsia="方正小标宋_GBK" w:cs="Times New Roman"/>
          <w:bCs/>
          <w:sz w:val="56"/>
          <w:szCs w:val="56"/>
          <w:lang w:eastAsia="zh-CN"/>
        </w:rPr>
        <w:t>竞争性谈判</w:t>
      </w:r>
      <w:r>
        <w:rPr>
          <w:rFonts w:hint="default" w:ascii="Times New Roman" w:hAnsi="Times New Roman" w:eastAsia="方正小标宋_GBK" w:cs="Times New Roman"/>
          <w:bCs/>
          <w:sz w:val="56"/>
          <w:szCs w:val="56"/>
          <w:lang w:eastAsia="zh-CN"/>
        </w:rPr>
        <w:t>文件</w:t>
      </w: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lang w:eastAsia="zh-CN"/>
        </w:rPr>
        <w:t>（参考文本）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w:t>
      </w:r>
      <w:r>
        <w:rPr>
          <w:rFonts w:hint="default" w:ascii="Times New Roman" w:hAnsi="Times New Roman" w:eastAsia="方正小标宋_GBK" w:cs="Times New Roman"/>
          <w:b w:val="0"/>
          <w:bCs/>
          <w:color w:val="auto"/>
          <w:spacing w:val="0"/>
          <w:w w:val="100"/>
          <w:position w:val="0"/>
          <w:sz w:val="36"/>
          <w:szCs w:val="36"/>
          <w:lang w:val="en-US" w:eastAsia="zh-CN"/>
        </w:rPr>
        <w:t>/服务</w:t>
      </w:r>
      <w:r>
        <w:rPr>
          <w:rFonts w:hint="eastAsia" w:eastAsia="方正小标宋_GBK" w:cs="Times New Roman"/>
          <w:b w:val="0"/>
          <w:bCs/>
          <w:color w:val="auto"/>
          <w:spacing w:val="0"/>
          <w:w w:val="100"/>
          <w:position w:val="0"/>
          <w:sz w:val="36"/>
          <w:szCs w:val="36"/>
          <w:lang w:val="en-US" w:eastAsia="zh-CN"/>
        </w:rPr>
        <w:t>/工程</w:t>
      </w:r>
      <w:r>
        <w:rPr>
          <w:rFonts w:ascii="Times New Roman" w:hAnsi="Times New Roman" w:eastAsia="方正小标宋_GBK" w:cs="Times New Roman"/>
          <w:bCs/>
          <w:color w:val="auto"/>
          <w:spacing w:val="0"/>
          <w:w w:val="100"/>
          <w:position w:val="0"/>
          <w:sz w:val="36"/>
          <w:szCs w:val="36"/>
          <w:lang w:eastAsia="zh-CN"/>
        </w:rPr>
        <w:t>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Times New Roman" w:hAnsi="Times New Roman" w:cs="Times New Roman"/>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default" w:ascii="Times New Roman" w:hAnsi="Times New Roman" w:cs="Times New Roman"/>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default"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default"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w:t>
      </w:r>
      <w:r>
        <w:rPr>
          <w:rFonts w:hint="default" w:ascii="Times New Roman" w:hAnsi="Times New Roman" w:cs="Times New Roman" w:eastAsiaTheme="minorEastAsia"/>
          <w:b/>
          <w:bCs w:val="0"/>
          <w:sz w:val="28"/>
          <w:szCs w:val="28"/>
          <w:lang w:val="en-US" w:eastAsia="zh-CN"/>
        </w:rPr>
        <w:t>供采购人及其委托的采购代理机构在适用《中华人民共和国政府采购法》的政府采购项目中</w:t>
      </w:r>
      <w:r>
        <w:rPr>
          <w:rFonts w:hint="default" w:cs="Times New Roman" w:eastAsiaTheme="minorEastAsia"/>
          <w:b/>
          <w:bCs w:val="0"/>
          <w:sz w:val="28"/>
          <w:szCs w:val="28"/>
          <w:lang w:val="en-US" w:eastAsia="zh-CN"/>
        </w:rPr>
        <w:t>根据实际情况</w:t>
      </w:r>
      <w:r>
        <w:rPr>
          <w:rFonts w:hint="default" w:ascii="Times New Roman" w:hAnsi="Times New Roman" w:cs="Times New Roman" w:eastAsiaTheme="minorEastAsia"/>
          <w:b/>
          <w:bCs w:val="0"/>
          <w:sz w:val="28"/>
          <w:szCs w:val="28"/>
          <w:lang w:val="en-US" w:eastAsia="zh-CN"/>
        </w:rPr>
        <w:t>参考使用</w:t>
      </w:r>
      <w:r>
        <w:rPr>
          <w:rFonts w:hint="default" w:ascii="Times New Roman" w:hAnsi="Times New Roman" w:cs="Times New Roman" w:eastAsiaTheme="minorEastAsia"/>
          <w:bCs/>
          <w:sz w:val="28"/>
          <w:szCs w:val="28"/>
          <w:lang w:val="en-US" w:eastAsia="zh-CN"/>
        </w:rPr>
        <w:t>。现将相关使用说明如下：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w:t>
      </w:r>
      <w:r>
        <w:rPr>
          <w:rFonts w:hint="eastAsia" w:cs="Times New Roman" w:eastAsiaTheme="minorEastAsia"/>
          <w:bCs/>
          <w:sz w:val="28"/>
          <w:szCs w:val="28"/>
          <w:lang w:val="en-US" w:eastAsia="zh-CN"/>
        </w:rPr>
        <w:t>参考文本</w:t>
      </w:r>
      <w:r>
        <w:rPr>
          <w:rFonts w:hint="default" w:ascii="Times New Roman" w:hAnsi="Times New Roman" w:cs="Times New Roman" w:eastAsiaTheme="minorEastAsia"/>
          <w:bCs/>
          <w:sz w:val="28"/>
          <w:szCs w:val="28"/>
          <w:lang w:val="en-US" w:eastAsia="zh-CN"/>
        </w:rPr>
        <w:t>进行更新或调整，由此产生的法律责任</w:t>
      </w:r>
      <w:r>
        <w:rPr>
          <w:rFonts w:hint="default"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default"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default"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default" w:ascii="Times New Roman" w:hAnsi="Times New Roman" w:eastAsia="仿宋_GB2312" w:cs="Times New Roman"/>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default"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eastAsia" w:cs="Times New Roman" w:eastAsiaTheme="minorEastAsia"/>
          <w:bCs/>
          <w:sz w:val="28"/>
          <w:szCs w:val="28"/>
          <w:lang w:val="en-US" w:eastAsia="zh-CN"/>
        </w:rPr>
        <w:t>《</w:t>
      </w:r>
      <w:r>
        <w:rPr>
          <w:rFonts w:hint="default" w:ascii="Times New Roman" w:hAnsi="Times New Roman" w:cs="Times New Roman" w:eastAsiaTheme="minorEastAsia"/>
          <w:sz w:val="28"/>
          <w:szCs w:val="28"/>
        </w:rPr>
        <w:t>供应商须知前附表</w:t>
      </w:r>
      <w:r>
        <w:rPr>
          <w:rFonts w:hint="eastAsia"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w:t>
      </w:r>
      <w:r>
        <w:rPr>
          <w:rFonts w:hint="default" w:ascii="Times New Roman" w:hAnsi="Times New Roman" w:cs="Times New Roman" w:eastAsiaTheme="minorEastAsia"/>
          <w:b/>
          <w:bCs w:val="0"/>
          <w:sz w:val="28"/>
          <w:szCs w:val="28"/>
          <w:lang w:val="en-US" w:eastAsia="zh-CN"/>
        </w:rPr>
        <w:t>第二章</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与</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供应商须知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正文内容不一致的，以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val="0"/>
          <w:bCs/>
          <w:spacing w:val="0"/>
          <w:w w:val="100"/>
          <w:position w:val="0"/>
          <w:sz w:val="28"/>
          <w:szCs w:val="28"/>
          <w:lang w:val="en-US" w:eastAsia="zh-CN"/>
        </w:rPr>
        <w:t>对于不允许偏离的实质性要求和条件，采购人或采购代理机构应当在</w:t>
      </w:r>
      <w:r>
        <w:rPr>
          <w:rFonts w:hint="eastAsia" w:cs="Times New Roman" w:eastAsiaTheme="minorEastAsia"/>
          <w:b w:val="0"/>
          <w:bCs/>
          <w:spacing w:val="0"/>
          <w:w w:val="100"/>
          <w:position w:val="0"/>
          <w:sz w:val="28"/>
          <w:szCs w:val="28"/>
          <w:lang w:val="en-US" w:eastAsia="zh-CN"/>
        </w:rPr>
        <w:t>谈判文件</w:t>
      </w:r>
      <w:r>
        <w:rPr>
          <w:rFonts w:hint="default" w:ascii="Times New Roman" w:hAnsi="Times New Roman" w:cs="Times New Roman" w:eastAsiaTheme="minorEastAsia"/>
          <w:b w:val="0"/>
          <w:bCs/>
          <w:spacing w:val="0"/>
          <w:w w:val="100"/>
          <w:position w:val="0"/>
          <w:sz w:val="28"/>
          <w:szCs w:val="28"/>
          <w:lang w:val="en-US" w:eastAsia="zh-CN"/>
        </w:rPr>
        <w:t>中规定并</w:t>
      </w:r>
      <w:r>
        <w:rPr>
          <w:rFonts w:hint="default" w:ascii="Times New Roman" w:hAnsi="Times New Roman" w:cs="Times New Roman" w:eastAsiaTheme="minorEastAsia"/>
          <w:b/>
          <w:bCs w:val="0"/>
          <w:snapToGrid/>
          <w:color w:val="auto"/>
          <w:spacing w:val="0"/>
          <w:w w:val="100"/>
          <w:kern w:val="2"/>
          <w:position w:val="0"/>
          <w:sz w:val="28"/>
          <w:szCs w:val="28"/>
          <w:lang w:val="en-US" w:eastAsia="zh-CN" w:bidi="ar-SA"/>
        </w:rPr>
        <w:t>以醒目的方式标明</w:t>
      </w:r>
      <w:r>
        <w:rPr>
          <w:rFonts w:hint="default" w:ascii="Times New Roman" w:hAnsi="Times New Roman" w:cs="Times New Roman" w:eastAsiaTheme="minorEastAsia"/>
          <w:b w:val="0"/>
          <w:bCs/>
          <w:spacing w:val="0"/>
          <w:w w:val="100"/>
          <w:position w:val="0"/>
          <w:sz w:val="28"/>
          <w:szCs w:val="28"/>
          <w:lang w:val="en-US" w:eastAsia="zh-CN"/>
        </w:rPr>
        <w:t>。</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参考文本在第</w:t>
      </w:r>
      <w:r>
        <w:rPr>
          <w:rFonts w:hint="default" w:cs="Times New Roman" w:eastAsiaTheme="minorEastAsia"/>
          <w:bCs/>
          <w:sz w:val="28"/>
          <w:szCs w:val="28"/>
          <w:lang w:val="en-US" w:eastAsia="zh-CN"/>
        </w:rPr>
        <w:t>三</w:t>
      </w:r>
      <w:r>
        <w:rPr>
          <w:rFonts w:hint="default" w:ascii="Times New Roman" w:hAnsi="Times New Roman" w:cs="Times New Roman" w:eastAsiaTheme="minorEastAsia"/>
          <w:bCs/>
          <w:sz w:val="28"/>
          <w:szCs w:val="28"/>
          <w:lang w:val="en-US" w:eastAsia="zh-CN"/>
        </w:rPr>
        <w:t>章“采购需求”部分列出的需求大纲，仅供采购人及其委托的采购代理机构参考</w:t>
      </w:r>
      <w:r>
        <w:rPr>
          <w:rFonts w:hint="default" w:cs="Times New Roman" w:eastAsiaTheme="minorEastAsia"/>
          <w:bCs/>
          <w:sz w:val="28"/>
          <w:szCs w:val="28"/>
          <w:lang w:val="en-US" w:eastAsia="zh-CN"/>
        </w:rPr>
        <w:t>，采购人及其委托的采购代理机构可以根据需求予以修改。</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cs="Times New Roman" w:eastAsiaTheme="minorEastAsia"/>
          <w:bCs/>
          <w:sz w:val="28"/>
          <w:szCs w:val="28"/>
          <w:lang w:val="en-US" w:eastAsia="zh-CN"/>
        </w:rPr>
        <w:t>按照《</w:t>
      </w:r>
      <w:r>
        <w:rPr>
          <w:rFonts w:hint="eastAsia" w:cs="Times New Roman" w:eastAsiaTheme="minorEastAsia"/>
          <w:bCs/>
          <w:sz w:val="28"/>
          <w:szCs w:val="28"/>
          <w:lang w:val="en-US" w:eastAsia="zh-CN"/>
        </w:rPr>
        <w:t>政府采购非招标采购方式管理办法</w:t>
      </w:r>
      <w:r>
        <w:rPr>
          <w:rFonts w:hint="default" w:cs="Times New Roman" w:eastAsiaTheme="minorEastAsia"/>
          <w:bCs/>
          <w:sz w:val="28"/>
          <w:szCs w:val="28"/>
          <w:lang w:val="en-US" w:eastAsia="zh-CN"/>
        </w:rPr>
        <w:t>》（</w:t>
      </w:r>
      <w:r>
        <w:rPr>
          <w:rFonts w:hint="eastAsia" w:cs="Times New Roman" w:eastAsiaTheme="minorEastAsia"/>
          <w:bCs/>
          <w:sz w:val="28"/>
          <w:szCs w:val="28"/>
          <w:lang w:val="en-US" w:eastAsia="zh-CN"/>
        </w:rPr>
        <w:t>财政部令第74</w:t>
      </w:r>
      <w:r>
        <w:rPr>
          <w:rFonts w:hint="eastAsia" w:ascii="仿宋_GB2312" w:hAnsi="仿宋_GB2312" w:eastAsia="仿宋_GB2312" w:cs="仿宋_GB2312"/>
          <w:bCs/>
          <w:sz w:val="28"/>
          <w:szCs w:val="28"/>
          <w:lang w:val="en-US" w:eastAsia="zh-CN"/>
        </w:rPr>
        <w:t>号</w:t>
      </w:r>
      <w:r>
        <w:rPr>
          <w:rFonts w:hint="default" w:cs="Times New Roman" w:eastAsiaTheme="minorEastAsia"/>
          <w:bCs/>
          <w:sz w:val="28"/>
          <w:szCs w:val="28"/>
          <w:lang w:val="en-US" w:eastAsia="zh-CN"/>
        </w:rPr>
        <w:t>）</w:t>
      </w:r>
      <w:r>
        <w:rPr>
          <w:rFonts w:hint="eastAsia" w:cs="Times New Roman" w:eastAsiaTheme="minorEastAsia"/>
          <w:bCs/>
          <w:sz w:val="28"/>
          <w:szCs w:val="28"/>
          <w:lang w:val="en-US" w:eastAsia="zh-CN"/>
        </w:rPr>
        <w:t>规定，本参考文本适用于采用公告方式邀请供应商参与竞争性谈判采购活动的采购项目，采用从省级以上财政部门建立的供应商库中随机抽取或者采购人和评审专家分别书面推荐的方式邀请不少于3家符合相应资格条件的供应商参与竞争性谈判采购活动的采购项目，采购人及其委托的采购代理机构应根据实际情况予以调整。</w:t>
      </w: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rPr>
      </w:pP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cs="Times New Roman"/>
          <w:sz w:val="32"/>
          <w:szCs w:val="32"/>
          <w:lang w:eastAsia="zh-CN"/>
        </w:rPr>
        <w:t>采购</w:t>
      </w:r>
      <w:r>
        <w:rPr>
          <w:rFonts w:hint="default" w:ascii="Times New Roman" w:hAnsi="Times New Roman" w:cs="Times New Roman"/>
          <w:sz w:val="32"/>
          <w:szCs w:val="32"/>
        </w:rPr>
        <w:t>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第二章 供应商须知………………………………………………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三</w:t>
      </w:r>
      <w:r>
        <w:rPr>
          <w:rFonts w:hint="default" w:ascii="Times New Roman" w:hAnsi="Times New Roman" w:cs="Times New Roman"/>
          <w:sz w:val="32"/>
          <w:szCs w:val="32"/>
        </w:rPr>
        <w:t>章 采购需求…………………………………………………</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highlight w:val="none"/>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四</w:t>
      </w:r>
      <w:r>
        <w:rPr>
          <w:rFonts w:hint="default" w:ascii="Times New Roman" w:hAnsi="Times New Roman" w:cs="Times New Roman"/>
          <w:sz w:val="32"/>
          <w:szCs w:val="32"/>
        </w:rPr>
        <w:t xml:space="preserve">章 </w:t>
      </w:r>
      <w:r>
        <w:rPr>
          <w:rFonts w:hint="default" w:ascii="Times New Roman" w:hAnsi="Times New Roman" w:cs="Times New Roman"/>
          <w:sz w:val="32"/>
          <w:szCs w:val="32"/>
          <w:highlight w:val="none"/>
        </w:rPr>
        <w:t>资格审查…………………………………………………</w:t>
      </w:r>
      <w:r>
        <w:rPr>
          <w:rFonts w:hint="default" w:ascii="Times New Roman" w:hAnsi="Times New Roman" w:cs="Times New Roman"/>
          <w:sz w:val="32"/>
          <w:szCs w:val="32"/>
          <w:highlight w:val="none"/>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highlight w:val="none"/>
        </w:rPr>
        <w:t>第</w:t>
      </w:r>
      <w:r>
        <w:rPr>
          <w:rFonts w:hint="default" w:ascii="Times New Roman" w:hAnsi="Times New Roman" w:cs="Times New Roman"/>
          <w:sz w:val="32"/>
          <w:szCs w:val="32"/>
          <w:highlight w:val="none"/>
          <w:lang w:eastAsia="zh-CN"/>
        </w:rPr>
        <w:t>五</w:t>
      </w:r>
      <w:r>
        <w:rPr>
          <w:rFonts w:hint="default" w:ascii="Times New Roman" w:hAnsi="Times New Roman" w:cs="Times New Roman"/>
          <w:sz w:val="32"/>
          <w:szCs w:val="32"/>
          <w:highlight w:val="none"/>
        </w:rPr>
        <w:t xml:space="preserve">章 </w:t>
      </w:r>
      <w:r>
        <w:rPr>
          <w:rFonts w:hint="eastAsia" w:cs="Times New Roman"/>
          <w:sz w:val="32"/>
          <w:szCs w:val="32"/>
          <w:highlight w:val="none"/>
          <w:lang w:eastAsia="zh-CN"/>
        </w:rPr>
        <w:t>评审程序</w:t>
      </w:r>
      <w:r>
        <w:rPr>
          <w:rFonts w:hint="default" w:ascii="Times New Roman" w:hAnsi="Times New Roman" w:cs="Times New Roman"/>
          <w:sz w:val="32"/>
          <w:szCs w:val="32"/>
          <w:highlight w:val="none"/>
        </w:rPr>
        <w:t>…</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cs="Times New Roman"/>
          <w:sz w:val="32"/>
          <w:szCs w:val="32"/>
          <w:lang w:eastAsia="zh-CN"/>
        </w:rPr>
        <w:t>合同草案条款</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cs="Times New Roman"/>
          <w:sz w:val="32"/>
          <w:szCs w:val="32"/>
          <w:lang w:eastAsia="zh-CN"/>
        </w:rPr>
        <w:t>响应</w:t>
      </w:r>
      <w:r>
        <w:rPr>
          <w:rFonts w:hint="default" w:ascii="Times New Roman" w:hAnsi="Times New Roman" w:cs="Times New Roman"/>
          <w:sz w:val="32"/>
          <w:szCs w:val="32"/>
        </w:rPr>
        <w:t>文件格式……………………………………………</w:t>
      </w:r>
      <w:r>
        <w:rPr>
          <w:rFonts w:hint="default" w:ascii="Times New Roman" w:hAnsi="Times New Roman" w:cs="Times New Roman"/>
          <w:sz w:val="32"/>
          <w:szCs w:val="32"/>
          <w:lang w:val="en-US" w:eastAsia="zh-CN"/>
        </w:rPr>
        <w:t>XX</w:t>
      </w:r>
    </w:p>
    <w:p>
      <w:pPr>
        <w:widowControl/>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ascii="Times New Roman" w:cs="Times New Roman"/>
          <w:sz w:val="32"/>
          <w:szCs w:val="32"/>
          <w:lang w:eastAsia="zh-CN"/>
        </w:rPr>
        <w:t>采购</w:t>
      </w:r>
      <w:r>
        <w:rPr>
          <w:rFonts w:hint="default" w:ascii="Times New Roman" w:hAnsi="Times New Roman" w:cs="Times New Roman"/>
          <w:sz w:val="32"/>
          <w:szCs w:val="32"/>
        </w:rPr>
        <w:t>邀请</w:t>
      </w:r>
    </w:p>
    <w:p>
      <w:pPr>
        <w:spacing w:beforeLines="0" w:afterLines="0" w:line="480" w:lineRule="exact"/>
        <w:rPr>
          <w:rFonts w:hint="default" w:ascii="Times New Roman" w:hAnsi="Times New Roman" w:eastAsia="黑体" w:cs="Times New Roman"/>
          <w:sz w:val="28"/>
          <w:szCs w:val="28"/>
        </w:rPr>
      </w:pP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eastAsia" w:ascii="Times New Roman" w:hAnsi="Times New Roman" w:eastAsia="宋体" w:cs="Times New Roman"/>
          <w:b w:val="0"/>
          <w:sz w:val="28"/>
          <w:szCs w:val="28"/>
          <w:lang w:eastAsia="zh-CN"/>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w:t>
      </w:r>
      <w:r>
        <w:rPr>
          <w:rStyle w:val="25"/>
          <w:rFonts w:hint="eastAsia" w:cs="Times New Roman"/>
          <w:b w:val="0"/>
          <w:sz w:val="28"/>
          <w:szCs w:val="28"/>
          <w:lang w:eastAsia="zh-CN"/>
        </w:rPr>
        <w:t>竞争性谈判</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w:t>
      </w:r>
      <w:r>
        <w:rPr>
          <w:rStyle w:val="25"/>
          <w:rFonts w:hint="eastAsia" w:cs="Times New Roman"/>
          <w:b/>
          <w:bCs/>
          <w:i/>
          <w:iCs/>
          <w:sz w:val="28"/>
          <w:szCs w:val="28"/>
          <w:lang w:eastAsia="zh-CN"/>
        </w:rPr>
        <w:t>基本描述，</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w:t>
      </w:r>
      <w:r>
        <w:rPr>
          <w:rStyle w:val="25"/>
          <w:rFonts w:hint="eastAsia" w:cs="Times New Roman"/>
          <w:b w:val="0"/>
          <w:sz w:val="28"/>
          <w:szCs w:val="28"/>
          <w:lang w:eastAsia="zh-CN"/>
        </w:rPr>
        <w:t>响应</w:t>
      </w:r>
      <w:r>
        <w:rPr>
          <w:rStyle w:val="25"/>
          <w:rFonts w:hint="default" w:ascii="Times New Roman" w:hAnsi="Times New Roman" w:cs="Times New Roman"/>
          <w:b w:val="0"/>
          <w:sz w:val="28"/>
          <w:szCs w:val="28"/>
        </w:rPr>
        <w:t>:</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w:t>
      </w:r>
      <w:r>
        <w:rPr>
          <w:rFonts w:hint="default" w:eastAsia="仿宋" w:cs="Times New Roman"/>
          <w:b/>
          <w:bCs/>
          <w:i/>
          <w:iCs/>
          <w:sz w:val="28"/>
          <w:szCs w:val="28"/>
          <w:u w:val="single"/>
          <w:shd w:val="clear"/>
          <w:lang w:val="en-US" w:eastAsia="zh-CN"/>
        </w:rPr>
        <w:t>供应商</w:t>
      </w:r>
      <w:r>
        <w:rPr>
          <w:rFonts w:hint="default" w:ascii="Times New Roman" w:hAnsi="Times New Roman" w:eastAsia="仿宋" w:cs="Times New Roman"/>
          <w:b/>
          <w:bCs/>
          <w:i/>
          <w:iCs/>
          <w:sz w:val="28"/>
          <w:szCs w:val="28"/>
          <w:u w:val="single"/>
          <w:lang w:eastAsia="zh-CN"/>
        </w:rPr>
        <w:t>的身份参加</w:t>
      </w:r>
      <w:r>
        <w:rPr>
          <w:rFonts w:hint="eastAsia" w:eastAsia="仿宋" w:cs="Times New Roman"/>
          <w:b/>
          <w:bCs/>
          <w:i/>
          <w:iCs/>
          <w:sz w:val="28"/>
          <w:szCs w:val="28"/>
          <w:u w:val="single"/>
          <w:lang w:eastAsia="zh-CN"/>
        </w:rPr>
        <w:t>采购活动</w:t>
      </w:r>
      <w:r>
        <w:rPr>
          <w:rFonts w:hint="default" w:ascii="Times New Roman" w:hAnsi="Times New Roman" w:eastAsia="仿宋" w:cs="Times New Roman"/>
          <w:b/>
          <w:bCs/>
          <w:i/>
          <w:iCs/>
          <w:sz w:val="28"/>
          <w:szCs w:val="28"/>
          <w:u w:val="single"/>
          <w:lang w:eastAsia="zh-CN"/>
        </w:rPr>
        <w:t>。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eastAsia="zh-CN"/>
        </w:rPr>
        <w:t>对未预留份额专门面向中小企业采购的采购项目，以及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部分采购包，对小微企业报价给予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对于未预留</w:t>
      </w:r>
      <w:r>
        <w:rPr>
          <w:rStyle w:val="25"/>
          <w:rFonts w:hint="default" w:ascii="Times New Roman" w:hAnsi="Times New Roman" w:cs="Times New Roman"/>
          <w:b w:val="0"/>
          <w:sz w:val="28"/>
          <w:szCs w:val="28"/>
          <w:lang w:eastAsia="zh-CN"/>
        </w:rPr>
        <w:t>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部分采购包，且接受大中型企业与小微企业组成联合体或者允许大中型企业向一家或者多家小微企业分包的采购项目，对于联合协议或者分包意向协议约定小微企业的合同份额占到合同总金额</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%以上的联合体或者大中型企业的报价给</w:t>
      </w:r>
      <w:r>
        <w:rPr>
          <w:rStyle w:val="25"/>
          <w:rFonts w:hint="default" w:ascii="Times New Roman" w:hAnsi="Times New Roman" w:cs="Times New Roman"/>
          <w:b w:val="0"/>
          <w:sz w:val="28"/>
          <w:szCs w:val="28"/>
          <w:lang w:eastAsia="zh-CN"/>
        </w:rPr>
        <w:t>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w:t>
      </w:r>
      <w:r>
        <w:rPr>
          <w:rStyle w:val="25"/>
          <w:rFonts w:hint="eastAsia" w:ascii="Times New Roman" w:hAnsi="Times New Roman" w:cs="Times New Roman"/>
          <w:b/>
          <w:bCs/>
          <w:i/>
          <w:iCs/>
          <w:sz w:val="28"/>
          <w:szCs w:val="28"/>
          <w:lang w:val="en-US" w:eastAsia="zh-CN"/>
        </w:rPr>
        <w:t>标志</w:t>
      </w:r>
      <w:r>
        <w:rPr>
          <w:rStyle w:val="25"/>
          <w:rFonts w:hint="default" w:ascii="Times New Roman" w:hAnsi="Times New Roman" w:cs="Times New Roman"/>
          <w:b/>
          <w:bCs/>
          <w:i/>
          <w:iCs/>
          <w:sz w:val="28"/>
          <w:szCs w:val="28"/>
          <w:lang w:val="en-US" w:eastAsia="zh-CN"/>
        </w:rPr>
        <w:t>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w:t>
      </w:r>
      <w:r>
        <w:rPr>
          <w:rFonts w:hint="eastAsia" w:eastAsia="仿宋" w:cs="Times New Roman"/>
          <w:b/>
          <w:bCs/>
          <w:i/>
          <w:iCs/>
          <w:sz w:val="28"/>
          <w:szCs w:val="28"/>
          <w:u w:val="single"/>
          <w:lang w:eastAsia="zh-CN"/>
        </w:rPr>
        <w:t>响应</w:t>
      </w:r>
      <w:r>
        <w:rPr>
          <w:rFonts w:hint="default" w:ascii="Times New Roman" w:hAnsi="Times New Roman" w:eastAsia="仿宋" w:cs="Times New Roman"/>
          <w:b/>
          <w:bCs/>
          <w:i/>
          <w:iCs/>
          <w:sz w:val="28"/>
          <w:szCs w:val="28"/>
          <w:u w:val="single"/>
        </w:rPr>
        <w:t>，对联合体应提出相关资格要求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rPr>
        <w:t>三、获取</w:t>
      </w:r>
      <w:r>
        <w:rPr>
          <w:rFonts w:hint="eastAsia" w:eastAsia="黑体" w:cs="Times New Roman"/>
          <w:sz w:val="28"/>
          <w:szCs w:val="28"/>
          <w:lang w:eastAsia="zh-CN"/>
        </w:rPr>
        <w:t>采购文件</w:t>
      </w:r>
      <w:r>
        <w:rPr>
          <w:rFonts w:hint="default" w:ascii="Times New Roman" w:hAnsi="Times New Roman" w:eastAsia="黑体" w:cs="Times New Roman"/>
          <w:sz w:val="28"/>
          <w:szCs w:val="28"/>
        </w:rPr>
        <w:t xml:space="preserve"> </w:t>
      </w:r>
    </w:p>
    <w:p>
      <w:pPr>
        <w:adjustRightInd w:val="0"/>
        <w:snapToGrid w:val="0"/>
        <w:spacing w:beforeLines="0" w:afterLines="0" w:line="480" w:lineRule="exact"/>
        <w:rPr>
          <w:rFonts w:hint="default" w:ascii="Times New Roman" w:hAnsi="Times New Roman" w:cs="Times New Roman"/>
          <w:sz w:val="28"/>
          <w:szCs w:val="28"/>
          <w:highlight w:val="none"/>
        </w:rPr>
      </w:pPr>
      <w:r>
        <w:rPr>
          <w:rStyle w:val="25"/>
          <w:rFonts w:hint="default" w:ascii="Times New Roman" w:hAnsi="Times New Roman" w:cs="Times New Roman"/>
          <w:b w:val="0"/>
          <w:sz w:val="28"/>
          <w:szCs w:val="28"/>
          <w:highlight w:val="none"/>
          <w:lang w:val="en-US" w:eastAsia="zh-CN"/>
        </w:rPr>
        <w:t xml:space="preserve">    </w:t>
      </w:r>
      <w:r>
        <w:rPr>
          <w:rStyle w:val="25"/>
          <w:rFonts w:hint="default" w:ascii="Times New Roman" w:hAnsi="Times New Roman" w:cs="Times New Roman"/>
          <w:b w:val="0"/>
          <w:sz w:val="28"/>
          <w:szCs w:val="28"/>
          <w:highlight w:val="none"/>
        </w:rPr>
        <w:t>时间</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日至</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eastAsia="仿宋" w:cs="Times New Roman"/>
          <w:sz w:val="28"/>
          <w:szCs w:val="28"/>
        </w:rPr>
        <w:t>每天上午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，下午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highlight w:val="none"/>
        </w:rPr>
        <w:t>（</w:t>
      </w:r>
      <w:r>
        <w:rPr>
          <w:rFonts w:hint="default" w:ascii="Times New Roman" w:hAnsi="Times New Roman" w:cs="Times New Roman"/>
          <w:sz w:val="28"/>
          <w:szCs w:val="28"/>
          <w:highlight w:val="none"/>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eastAsia"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rPr>
        <w:t>四、</w:t>
      </w:r>
      <w:r>
        <w:rPr>
          <w:rFonts w:hint="eastAsia" w:eastAsia="黑体" w:cs="Times New Roman"/>
          <w:sz w:val="28"/>
          <w:szCs w:val="28"/>
          <w:lang w:eastAsia="zh-CN"/>
        </w:rPr>
        <w:t>响应</w:t>
      </w:r>
      <w:r>
        <w:rPr>
          <w:rFonts w:hint="default" w:ascii="Times New Roman" w:hAnsi="Times New Roman" w:eastAsia="黑体" w:cs="Times New Roman"/>
          <w:sz w:val="28"/>
          <w:szCs w:val="28"/>
        </w:rPr>
        <w:t>文件</w:t>
      </w:r>
      <w:r>
        <w:rPr>
          <w:rFonts w:hint="eastAsia" w:eastAsia="黑体" w:cs="Times New Roman"/>
          <w:sz w:val="28"/>
          <w:szCs w:val="28"/>
          <w:lang w:eastAsia="zh-CN"/>
        </w:rPr>
        <w:t>提交</w:t>
      </w:r>
    </w:p>
    <w:p>
      <w:pPr>
        <w:adjustRightInd w:val="0"/>
        <w:snapToGrid w:val="0"/>
        <w:spacing w:beforeLines="0" w:afterLines="0" w:line="480" w:lineRule="exact"/>
        <w:ind w:firstLine="560" w:firstLineChars="200"/>
        <w:rPr>
          <w:rStyle w:val="25"/>
          <w:rFonts w:hint="default" w:ascii="Times New Roman" w:hAnsi="Times New Roman" w:cs="Times New Roman"/>
          <w:b/>
          <w:bCs/>
          <w:sz w:val="28"/>
          <w:szCs w:val="28"/>
          <w:highlight w:val="none"/>
          <w:lang w:val="en-US" w:eastAsia="zh-CN"/>
        </w:rPr>
      </w:pPr>
      <w:r>
        <w:rPr>
          <w:rFonts w:hint="eastAsia" w:cs="Times New Roman"/>
          <w:sz w:val="28"/>
          <w:szCs w:val="28"/>
          <w:highlight w:val="none"/>
          <w:u w:val="none"/>
          <w:lang w:val="en-US" w:eastAsia="zh-CN"/>
        </w:rPr>
        <w:t>截止</w:t>
      </w:r>
      <w:r>
        <w:rPr>
          <w:rFonts w:hint="default" w:cs="Times New Roman"/>
          <w:sz w:val="28"/>
          <w:szCs w:val="28"/>
          <w:highlight w:val="none"/>
          <w:u w:val="none"/>
          <w:lang w:val="en-US" w:eastAsia="zh-CN"/>
        </w:rPr>
        <w:t>时间：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点</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分（北京时间）</w:t>
      </w:r>
      <w:r>
        <w:rPr>
          <w:rFonts w:hint="default" w:ascii="Times New Roman" w:hAnsi="Times New Roman" w:eastAsia="仿宋" w:cs="Times New Roman"/>
          <w:b/>
          <w:bCs/>
          <w:iCs/>
          <w:sz w:val="28"/>
          <w:szCs w:val="28"/>
          <w:highlight w:val="none"/>
          <w:u w:val="single"/>
        </w:rPr>
        <w:t>（</w:t>
      </w:r>
      <w:r>
        <w:rPr>
          <w:rFonts w:hint="eastAsia" w:eastAsia="仿宋" w:cs="Times New Roman"/>
          <w:b/>
          <w:bCs/>
          <w:i/>
          <w:sz w:val="28"/>
          <w:szCs w:val="28"/>
          <w:highlight w:val="none"/>
          <w:u w:val="single"/>
          <w:lang w:eastAsia="zh-CN"/>
        </w:rPr>
        <w:t>从谈判</w:t>
      </w:r>
      <w:r>
        <w:rPr>
          <w:rFonts w:hint="default" w:ascii="Times New Roman" w:hAnsi="Times New Roman" w:eastAsia="仿宋" w:cs="Times New Roman"/>
          <w:b/>
          <w:bCs/>
          <w:i/>
          <w:sz w:val="28"/>
          <w:szCs w:val="28"/>
          <w:highlight w:val="none"/>
          <w:u w:val="single"/>
        </w:rPr>
        <w:t>文件</w:t>
      </w:r>
      <w:r>
        <w:rPr>
          <w:rFonts w:hint="eastAsia" w:eastAsia="仿宋" w:cs="Times New Roman"/>
          <w:b/>
          <w:bCs/>
          <w:i/>
          <w:sz w:val="28"/>
          <w:szCs w:val="28"/>
          <w:highlight w:val="none"/>
          <w:u w:val="single"/>
          <w:lang w:eastAsia="zh-CN"/>
        </w:rPr>
        <w:t>开始</w:t>
      </w:r>
      <w:r>
        <w:rPr>
          <w:rFonts w:hint="default" w:ascii="Times New Roman" w:hAnsi="Times New Roman" w:eastAsia="仿宋" w:cs="Times New Roman"/>
          <w:b/>
          <w:bCs/>
          <w:i/>
          <w:sz w:val="28"/>
          <w:szCs w:val="28"/>
          <w:highlight w:val="none"/>
          <w:u w:val="single"/>
        </w:rPr>
        <w:t>发出之日起至</w:t>
      </w:r>
      <w:r>
        <w:rPr>
          <w:rFonts w:hint="eastAsia" w:eastAsia="仿宋" w:cs="Times New Roman"/>
          <w:b/>
          <w:bCs/>
          <w:i/>
          <w:sz w:val="28"/>
          <w:szCs w:val="28"/>
          <w:highlight w:val="none"/>
          <w:u w:val="single"/>
          <w:lang w:eastAsia="zh-CN"/>
        </w:rPr>
        <w:t>供应商</w:t>
      </w:r>
      <w:r>
        <w:rPr>
          <w:rFonts w:hint="default" w:ascii="Times New Roman" w:hAnsi="Times New Roman" w:eastAsia="仿宋" w:cs="Times New Roman"/>
          <w:b/>
          <w:bCs/>
          <w:i/>
          <w:sz w:val="28"/>
          <w:szCs w:val="28"/>
          <w:highlight w:val="none"/>
          <w:u w:val="single"/>
        </w:rPr>
        <w:t>提交</w:t>
      </w:r>
      <w:r>
        <w:rPr>
          <w:rFonts w:hint="eastAsia" w:eastAsia="仿宋" w:cs="Times New Roman"/>
          <w:b/>
          <w:bCs/>
          <w:i/>
          <w:sz w:val="28"/>
          <w:szCs w:val="28"/>
          <w:highlight w:val="none"/>
          <w:u w:val="single"/>
          <w:lang w:eastAsia="zh-CN"/>
        </w:rPr>
        <w:t>首次响应</w:t>
      </w:r>
      <w:r>
        <w:rPr>
          <w:rFonts w:hint="default" w:ascii="Times New Roman" w:hAnsi="Times New Roman" w:eastAsia="仿宋" w:cs="Times New Roman"/>
          <w:b/>
          <w:bCs/>
          <w:i/>
          <w:sz w:val="28"/>
          <w:szCs w:val="28"/>
          <w:highlight w:val="none"/>
          <w:u w:val="single"/>
        </w:rPr>
        <w:t>文件截止之日止不得少于</w:t>
      </w:r>
      <w:r>
        <w:rPr>
          <w:rFonts w:hint="eastAsia" w:eastAsia="仿宋" w:cs="Times New Roman"/>
          <w:b/>
          <w:bCs/>
          <w:i/>
          <w:sz w:val="28"/>
          <w:szCs w:val="28"/>
          <w:highlight w:val="none"/>
          <w:u w:val="single"/>
          <w:lang w:val="en-US" w:eastAsia="zh-CN"/>
        </w:rPr>
        <w:t>3个工作</w:t>
      </w:r>
      <w:r>
        <w:rPr>
          <w:rFonts w:hint="default" w:ascii="Times New Roman" w:hAnsi="Times New Roman" w:eastAsia="仿宋" w:cs="Times New Roman"/>
          <w:b/>
          <w:bCs/>
          <w:i/>
          <w:sz w:val="28"/>
          <w:szCs w:val="28"/>
          <w:highlight w:val="none"/>
          <w:u w:val="single"/>
        </w:rPr>
        <w:t>日</w:t>
      </w:r>
      <w:r>
        <w:rPr>
          <w:rFonts w:hint="default" w:ascii="Times New Roman" w:hAnsi="Times New Roman" w:eastAsia="仿宋" w:cs="Times New Roman"/>
          <w:b/>
          <w:bCs/>
          <w:iCs/>
          <w:sz w:val="28"/>
          <w:szCs w:val="28"/>
          <w:highlight w:val="none"/>
          <w:u w:val="single"/>
        </w:rPr>
        <w:t>）</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地点：</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p>
    <w:p>
      <w:pPr>
        <w:spacing w:beforeLines="0" w:afterLines="0" w:line="480" w:lineRule="exact"/>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五、</w:t>
      </w:r>
      <w:r>
        <w:rPr>
          <w:rFonts w:hint="eastAsia" w:eastAsia="黑体" w:cs="Times New Roman"/>
          <w:sz w:val="28"/>
          <w:szCs w:val="28"/>
          <w:lang w:eastAsia="zh-CN"/>
        </w:rPr>
        <w:t>开启</w:t>
      </w:r>
    </w:p>
    <w:p>
      <w:pPr>
        <w:adjustRightInd w:val="0"/>
        <w:snapToGrid w:val="0"/>
        <w:spacing w:beforeLines="0" w:afterLines="0" w:line="480" w:lineRule="exact"/>
        <w:ind w:firstLine="560" w:firstLineChars="200"/>
        <w:rPr>
          <w:rFonts w:hint="eastAsia" w:ascii="Times New Roman" w:hAnsi="Times New Roman" w:eastAsia="仿宋" w:cs="Times New Roman"/>
          <w:b w:val="0"/>
          <w:bCs w:val="0"/>
          <w:iCs/>
          <w:sz w:val="28"/>
          <w:szCs w:val="28"/>
          <w:highlight w:val="none"/>
          <w:u w:val="none"/>
        </w:rPr>
      </w:pPr>
      <w:r>
        <w:rPr>
          <w:rFonts w:hint="default" w:eastAsia="仿宋" w:cs="Times New Roman"/>
          <w:b w:val="0"/>
          <w:bCs w:val="0"/>
          <w:iCs/>
          <w:sz w:val="28"/>
          <w:szCs w:val="28"/>
          <w:highlight w:val="none"/>
          <w:u w:val="none"/>
          <w:lang w:val="en-US" w:eastAsia="zh-CN"/>
        </w:rPr>
        <w:t>时间：</w:t>
      </w:r>
      <w:r>
        <w:rPr>
          <w:rFonts w:hint="eastAsia" w:ascii="Times New Roman" w:hAnsi="Times New Roman" w:eastAsia="仿宋" w:cs="Times New Roman"/>
          <w:b w:val="0"/>
          <w:bCs w:val="0"/>
          <w:iCs/>
          <w:sz w:val="28"/>
          <w:szCs w:val="28"/>
          <w:highlight w:val="none"/>
          <w:u w:val="none"/>
        </w:rPr>
        <w:t xml:space="preserve">  </w:t>
      </w:r>
      <w:r>
        <w:rPr>
          <w:rFonts w:hint="eastAsia" w:ascii="Times New Roman" w:hAnsi="Times New Roman" w:eastAsia="仿宋" w:cs="Times New Roman"/>
          <w:b w:val="0"/>
          <w:bCs w:val="0"/>
          <w:iCs/>
          <w:sz w:val="28"/>
          <w:szCs w:val="28"/>
          <w:highlight w:val="none"/>
          <w:u w:val="none"/>
          <w:lang w:val="en-US" w:eastAsia="zh-CN"/>
        </w:rPr>
        <w:t xml:space="preserve"> </w:t>
      </w:r>
      <w:r>
        <w:rPr>
          <w:rFonts w:hint="eastAsia" w:ascii="Times New Roman" w:hAnsi="Times New Roman" w:eastAsia="仿宋" w:cs="Times New Roman"/>
          <w:b w:val="0"/>
          <w:bCs w:val="0"/>
          <w:iCs/>
          <w:sz w:val="28"/>
          <w:szCs w:val="28"/>
          <w:highlight w:val="none"/>
          <w:u w:val="none"/>
        </w:rPr>
        <w:t xml:space="preserve"> 年  </w:t>
      </w:r>
      <w:r>
        <w:rPr>
          <w:rFonts w:hint="eastAsia" w:ascii="Times New Roman" w:hAnsi="Times New Roman" w:eastAsia="仿宋" w:cs="Times New Roman"/>
          <w:b w:val="0"/>
          <w:bCs w:val="0"/>
          <w:iCs/>
          <w:sz w:val="28"/>
          <w:szCs w:val="28"/>
          <w:highlight w:val="none"/>
          <w:u w:val="none"/>
          <w:lang w:val="en-US" w:eastAsia="zh-CN"/>
        </w:rPr>
        <w:t xml:space="preserve"> </w:t>
      </w:r>
      <w:r>
        <w:rPr>
          <w:rFonts w:hint="eastAsia" w:ascii="Times New Roman" w:hAnsi="Times New Roman" w:eastAsia="仿宋" w:cs="Times New Roman"/>
          <w:b w:val="0"/>
          <w:bCs w:val="0"/>
          <w:iCs/>
          <w:sz w:val="28"/>
          <w:szCs w:val="28"/>
          <w:highlight w:val="none"/>
          <w:u w:val="none"/>
        </w:rPr>
        <w:t xml:space="preserve"> 月 </w:t>
      </w:r>
      <w:r>
        <w:rPr>
          <w:rFonts w:hint="eastAsia" w:ascii="Times New Roman" w:hAnsi="Times New Roman" w:eastAsia="仿宋" w:cs="Times New Roman"/>
          <w:b w:val="0"/>
          <w:bCs w:val="0"/>
          <w:iCs/>
          <w:sz w:val="28"/>
          <w:szCs w:val="28"/>
          <w:highlight w:val="none"/>
          <w:u w:val="none"/>
          <w:lang w:val="en-US" w:eastAsia="zh-CN"/>
        </w:rPr>
        <w:t xml:space="preserve"> </w:t>
      </w:r>
      <w:r>
        <w:rPr>
          <w:rFonts w:hint="eastAsia" w:ascii="Times New Roman" w:hAnsi="Times New Roman" w:eastAsia="仿宋" w:cs="Times New Roman"/>
          <w:b w:val="0"/>
          <w:bCs w:val="0"/>
          <w:iCs/>
          <w:sz w:val="28"/>
          <w:szCs w:val="28"/>
          <w:highlight w:val="none"/>
          <w:u w:val="none"/>
        </w:rPr>
        <w:t xml:space="preserve">  日  </w:t>
      </w:r>
      <w:r>
        <w:rPr>
          <w:rFonts w:hint="eastAsia" w:ascii="Times New Roman" w:hAnsi="Times New Roman" w:eastAsia="仿宋" w:cs="Times New Roman"/>
          <w:b w:val="0"/>
          <w:bCs w:val="0"/>
          <w:iCs/>
          <w:sz w:val="28"/>
          <w:szCs w:val="28"/>
          <w:highlight w:val="none"/>
          <w:u w:val="none"/>
          <w:lang w:val="en-US" w:eastAsia="zh-CN"/>
        </w:rPr>
        <w:t xml:space="preserve"> </w:t>
      </w:r>
      <w:r>
        <w:rPr>
          <w:rFonts w:hint="eastAsia" w:ascii="Times New Roman" w:hAnsi="Times New Roman" w:eastAsia="仿宋" w:cs="Times New Roman"/>
          <w:b w:val="0"/>
          <w:bCs w:val="0"/>
          <w:iCs/>
          <w:sz w:val="28"/>
          <w:szCs w:val="28"/>
          <w:highlight w:val="none"/>
          <w:u w:val="none"/>
        </w:rPr>
        <w:t xml:space="preserve"> 点 </w:t>
      </w:r>
      <w:r>
        <w:rPr>
          <w:rFonts w:hint="eastAsia" w:ascii="Times New Roman" w:hAnsi="Times New Roman" w:eastAsia="仿宋" w:cs="Times New Roman"/>
          <w:b w:val="0"/>
          <w:bCs w:val="0"/>
          <w:iCs/>
          <w:sz w:val="28"/>
          <w:szCs w:val="28"/>
          <w:highlight w:val="none"/>
          <w:u w:val="none"/>
          <w:lang w:val="en-US" w:eastAsia="zh-CN"/>
        </w:rPr>
        <w:t xml:space="preserve"> </w:t>
      </w:r>
      <w:r>
        <w:rPr>
          <w:rFonts w:hint="eastAsia" w:ascii="Times New Roman" w:hAnsi="Times New Roman" w:eastAsia="仿宋" w:cs="Times New Roman"/>
          <w:b w:val="0"/>
          <w:bCs w:val="0"/>
          <w:iCs/>
          <w:sz w:val="28"/>
          <w:szCs w:val="28"/>
          <w:highlight w:val="none"/>
          <w:u w:val="none"/>
        </w:rPr>
        <w:t xml:space="preserve"> 分（北京时间）</w:t>
      </w:r>
    </w:p>
    <w:p>
      <w:pPr>
        <w:adjustRightInd w:val="0"/>
        <w:snapToGrid w:val="0"/>
        <w:spacing w:beforeLines="0" w:afterLines="0" w:line="480" w:lineRule="exact"/>
        <w:ind w:firstLine="560" w:firstLineChars="200"/>
        <w:rPr>
          <w:rFonts w:hint="default" w:eastAsia="仿宋"/>
          <w:b w:val="0"/>
          <w:bCs w:val="0"/>
          <w:iCs/>
          <w:sz w:val="28"/>
          <w:szCs w:val="28"/>
          <w:highlight w:val="none"/>
          <w:u w:val="none"/>
          <w:lang w:val="en-US" w:eastAsia="zh-CN"/>
        </w:rPr>
      </w:pPr>
      <w:r>
        <w:rPr>
          <w:rStyle w:val="25"/>
          <w:rFonts w:hint="default" w:ascii="Times New Roman" w:hAnsi="Times New Roman" w:eastAsia="仿宋" w:cs="Times New Roman"/>
          <w:b w:val="0"/>
          <w:bCs w:val="0"/>
          <w:iCs/>
          <w:sz w:val="28"/>
          <w:szCs w:val="28"/>
          <w:highlight w:val="none"/>
          <w:u w:val="none"/>
        </w:rPr>
        <w:t>地点：</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六、</w:t>
      </w:r>
      <w:r>
        <w:rPr>
          <w:rFonts w:hint="default" w:ascii="Times New Roman" w:hAnsi="Times New Roman" w:eastAsia="黑体" w:cs="Times New Roman"/>
          <w:sz w:val="28"/>
          <w:szCs w:val="28"/>
        </w:rPr>
        <w:t>公告期限</w:t>
      </w:r>
    </w:p>
    <w:p>
      <w:pPr>
        <w:pStyle w:val="6"/>
        <w:spacing w:beforeLines="0" w:afterLines="0" w:line="480" w:lineRule="exact"/>
        <w:ind w:firstLine="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自本公告发布之日起</w:t>
      </w:r>
      <w:r>
        <w:rPr>
          <w:rStyle w:val="25"/>
          <w:rFonts w:hint="eastAsia" w:cs="Times New Roman"/>
          <w:b w:val="0"/>
          <w:sz w:val="28"/>
          <w:szCs w:val="28"/>
          <w:lang w:val="en-US" w:eastAsia="zh-CN"/>
        </w:rPr>
        <w:t>3</w:t>
      </w:r>
      <w:r>
        <w:rPr>
          <w:rStyle w:val="25"/>
          <w:rFonts w:hint="default" w:ascii="Times New Roman" w:hAnsi="Times New Roman" w:cs="Times New Roman"/>
          <w:b w:val="0"/>
          <w:sz w:val="28"/>
          <w:szCs w:val="28"/>
        </w:rPr>
        <w:t>个工作日</w:t>
      </w:r>
      <w:r>
        <w:rPr>
          <w:rStyle w:val="25"/>
          <w:rFonts w:hint="default" w:ascii="Times New Roman" w:hAnsi="Times New Roman" w:cs="Times New Roman"/>
          <w:b w:val="0"/>
          <w:sz w:val="28"/>
          <w:szCs w:val="28"/>
          <w:lang w:eastAsia="zh-CN"/>
        </w:rPr>
        <w:t>。</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七</w:t>
      </w:r>
      <w:r>
        <w:rPr>
          <w:rFonts w:hint="default" w:ascii="Times New Roman" w:hAnsi="Times New Roman" w:eastAsia="黑体" w:cs="Times New Roman"/>
          <w:sz w:val="28"/>
          <w:szCs w:val="28"/>
        </w:rPr>
        <w:t>、其他补充事宜</w:t>
      </w:r>
    </w:p>
    <w:p>
      <w:pPr>
        <w:widowControl/>
        <w:spacing w:beforeLines="0" w:afterLines="0" w:line="480" w:lineRule="exact"/>
        <w:ind w:firstLine="560"/>
        <w:jc w:val="left"/>
        <w:rPr>
          <w:rStyle w:val="25"/>
          <w:rFonts w:hint="default" w:ascii="Times New Roman" w:hAnsi="Times New Roman" w:cs="Times New Roman" w:eastAsiaTheme="minorEastAsia"/>
          <w:b w:val="0"/>
          <w:sz w:val="28"/>
          <w:szCs w:val="28"/>
          <w:highlight w:val="none"/>
          <w:lang w:val="en-US" w:eastAsia="zh-CN"/>
        </w:rPr>
      </w:pPr>
      <w:r>
        <w:rPr>
          <w:rStyle w:val="25"/>
          <w:rFonts w:hint="default" w:ascii="Times New Roman" w:hAnsi="Times New Roman" w:cs="Times New Roman" w:eastAsiaTheme="minorEastAsia"/>
          <w:b w:val="0"/>
          <w:kern w:val="0"/>
          <w:sz w:val="28"/>
          <w:szCs w:val="28"/>
        </w:rPr>
        <w:t>1.本公告在中国政府采购网（www.ccgp.gov.cn）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rPr>
        <w:t>宁夏政府采购网（www.ccgp-ningxia.gov.cn）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u w:val="single"/>
          <w:lang w:val="en-US" w:eastAsia="zh-CN"/>
        </w:rPr>
        <w:t xml:space="preserve">                    </w:t>
      </w:r>
      <w:r>
        <w:rPr>
          <w:rStyle w:val="24"/>
          <w:rFonts w:hint="default" w:ascii="Times New Roman" w:hAnsi="Times New Roman" w:eastAsia="仿宋" w:cs="Times New Roman"/>
          <w:b/>
          <w:bCs/>
          <w:i/>
          <w:kern w:val="0"/>
          <w:sz w:val="28"/>
          <w:szCs w:val="28"/>
          <w:u w:val="none"/>
          <w:lang w:eastAsia="zh-CN"/>
        </w:rPr>
        <w:t>（</w:t>
      </w:r>
      <w:r>
        <w:rPr>
          <w:rStyle w:val="24"/>
          <w:rFonts w:hint="default" w:ascii="Times New Roman" w:hAnsi="Times New Roman" w:eastAsia="仿宋" w:cs="Times New Roman"/>
          <w:b/>
          <w:bCs/>
          <w:i/>
          <w:kern w:val="0"/>
          <w:sz w:val="28"/>
          <w:szCs w:val="28"/>
          <w:highlight w:val="none"/>
          <w:u w:val="none"/>
          <w:lang w:eastAsia="zh-CN"/>
        </w:rPr>
        <w:t>如</w:t>
      </w:r>
      <w:r>
        <w:rPr>
          <w:rStyle w:val="24"/>
          <w:rFonts w:hint="default" w:ascii="Times New Roman" w:hAnsi="Times New Roman" w:eastAsia="仿宋" w:cs="Times New Roman"/>
          <w:b/>
          <w:bCs/>
          <w:i/>
          <w:kern w:val="0"/>
          <w:sz w:val="28"/>
          <w:szCs w:val="28"/>
          <w:highlight w:val="none"/>
          <w:u w:val="none"/>
        </w:rPr>
        <w:t>宁夏公共资源交易网（www.nxggzyjy.org）</w:t>
      </w:r>
      <w:r>
        <w:rPr>
          <w:rStyle w:val="24"/>
          <w:rFonts w:hint="default" w:ascii="Times New Roman" w:hAnsi="Times New Roman" w:eastAsia="仿宋" w:cs="Times New Roman"/>
          <w:b/>
          <w:bCs/>
          <w:i/>
          <w:kern w:val="0"/>
          <w:sz w:val="28"/>
          <w:szCs w:val="28"/>
          <w:highlight w:val="none"/>
          <w:u w:val="none"/>
          <w:lang w:eastAsia="zh-CN"/>
        </w:rPr>
        <w:t>等网站）</w:t>
      </w:r>
      <w:r>
        <w:rPr>
          <w:rStyle w:val="25"/>
          <w:rFonts w:hint="default" w:ascii="Times New Roman" w:hAnsi="Times New Roman" w:cs="Times New Roman" w:eastAsiaTheme="minorEastAsia"/>
          <w:b w:val="0"/>
          <w:kern w:val="0"/>
          <w:sz w:val="28"/>
          <w:szCs w:val="28"/>
          <w:highlight w:val="none"/>
        </w:rPr>
        <w:t>同时发布。</w:t>
      </w:r>
      <w:r>
        <w:rPr>
          <w:rStyle w:val="25"/>
          <w:rFonts w:hint="default" w:ascii="Times New Roman" w:hAnsi="Times New Roman" w:cs="Times New Roman" w:eastAsiaTheme="minorEastAsia"/>
          <w:b w:val="0"/>
          <w:sz w:val="28"/>
          <w:szCs w:val="28"/>
          <w:highlight w:val="none"/>
          <w:lang w:val="en-US" w:eastAsia="zh-CN"/>
        </w:rPr>
        <w:t xml:space="preserve">  </w:t>
      </w:r>
    </w:p>
    <w:p>
      <w:pPr>
        <w:widowControl w:val="0"/>
        <w:adjustRightInd w:val="0"/>
        <w:snapToGrid w:val="0"/>
        <w:spacing w:beforeLines="0" w:afterLines="0" w:line="480" w:lineRule="exact"/>
        <w:jc w:val="both"/>
        <w:rPr>
          <w:rStyle w:val="24"/>
          <w:rFonts w:hint="default" w:ascii="Times New Roman" w:hAnsi="Times New Roman" w:eastAsia="仿宋" w:cs="Times New Roman"/>
          <w:b/>
          <w:bCs/>
          <w:i/>
          <w:sz w:val="28"/>
          <w:szCs w:val="28"/>
          <w:u w:val="single"/>
        </w:rPr>
      </w:pPr>
      <w:r>
        <w:rPr>
          <w:rStyle w:val="25"/>
          <w:rFonts w:hint="default" w:ascii="Times New Roman" w:hAnsi="Times New Roman" w:cs="Times New Roman" w:eastAsiaTheme="minorEastAsia"/>
          <w:b w:val="0"/>
          <w:sz w:val="28"/>
          <w:szCs w:val="28"/>
          <w:lang w:val="en-US" w:eastAsia="zh-CN"/>
        </w:rPr>
        <w:t xml:space="preserve">    </w:t>
      </w:r>
      <w:r>
        <w:rPr>
          <w:rStyle w:val="25"/>
          <w:rFonts w:hint="default" w:ascii="Times New Roman" w:hAnsi="Times New Roman" w:cs="Times New Roman" w:eastAsiaTheme="minorEastAsia"/>
          <w:b w:val="0"/>
          <w:sz w:val="28"/>
          <w:szCs w:val="28"/>
        </w:rPr>
        <w:t>2.</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non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none"/>
          <w:lang w:val="en-US" w:eastAsia="zh-CN"/>
        </w:rPr>
        <w:t>/变更公告发布渠道和形式及</w:t>
      </w:r>
      <w:r>
        <w:rPr>
          <w:rStyle w:val="24"/>
          <w:rFonts w:hint="default" w:ascii="Times New Roman" w:hAnsi="Times New Roman" w:eastAsia="仿宋" w:cs="Times New Roman"/>
          <w:b/>
          <w:bCs/>
          <w:i/>
          <w:sz w:val="28"/>
          <w:szCs w:val="28"/>
          <w:u w:val="none"/>
          <w:lang w:eastAsia="zh-CN"/>
        </w:rPr>
        <w:t>其他需要补充的事宜等）</w:t>
      </w:r>
      <w:r>
        <w:rPr>
          <w:rStyle w:val="24"/>
          <w:rFonts w:hint="default" w:ascii="Times New Roman" w:hAnsi="Times New Roman" w:eastAsia="仿宋" w:cs="Times New Roman"/>
          <w:b/>
          <w:bCs/>
          <w:i/>
          <w:sz w:val="28"/>
          <w:szCs w:val="28"/>
          <w:u w:val="non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eastAsia" w:eastAsia="黑体" w:cs="Times New Roman"/>
          <w:sz w:val="28"/>
          <w:szCs w:val="28"/>
          <w:lang w:eastAsia="zh-CN"/>
        </w:rPr>
        <w:t>八</w:t>
      </w:r>
      <w:r>
        <w:rPr>
          <w:rFonts w:hint="default" w:ascii="Times New Roman" w:hAnsi="Times New Roman" w:eastAsia="黑体" w:cs="Times New Roman"/>
          <w:sz w:val="28"/>
          <w:szCs w:val="28"/>
        </w:rPr>
        <w:t>、对本次</w:t>
      </w:r>
      <w:r>
        <w:rPr>
          <w:rFonts w:hint="eastAsia" w:eastAsia="黑体" w:cs="Times New Roman"/>
          <w:sz w:val="28"/>
          <w:szCs w:val="28"/>
          <w:lang w:eastAsia="zh-CN"/>
        </w:rPr>
        <w:t>采购</w:t>
      </w:r>
      <w:r>
        <w:rPr>
          <w:rFonts w:hint="default" w:ascii="Times New Roman" w:hAnsi="Times New Roman" w:eastAsia="黑体" w:cs="Times New Roman"/>
          <w:sz w:val="28"/>
          <w:szCs w:val="28"/>
        </w:rPr>
        <w:t>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560" w:lineRule="exact"/>
        <w:ind w:firstLine="560" w:firstLineChars="200"/>
        <w:jc w:val="both"/>
        <w:rPr>
          <w:rFonts w:hint="default" w:ascii="Times New Roman" w:hAnsi="Times New Roman" w:cs="Times New Roman"/>
          <w:color w:val="FF0000"/>
          <w:sz w:val="28"/>
          <w:szCs w:val="28"/>
        </w:rPr>
      </w:pPr>
    </w:p>
    <w:p>
      <w:pPr>
        <w:adjustRightInd w:val="0"/>
        <w:snapToGrid w:val="0"/>
        <w:spacing w:line="56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供应商须知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一、供应商须知前附表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default" w:ascii="Times New Roman" w:hAnsi="Times New Roman" w:cs="Times New Roman"/>
          <w:snapToGrid/>
          <w:spacing w:val="0"/>
          <w:w w:val="100"/>
          <w:kern w:val="2"/>
          <w:position w:val="0"/>
          <w:sz w:val="28"/>
          <w:szCs w:val="28"/>
          <w:lang w:val="en-US" w:eastAsia="zh-CN" w:bidi="ar-SA"/>
        </w:rPr>
        <w:t>供应商</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eastAsia" w:cs="Times New Roman" w:eastAsiaTheme="minorEastAsia"/>
                <w:b w:val="0"/>
                <w:bCs/>
                <w:sz w:val="28"/>
                <w:szCs w:val="28"/>
                <w:lang w:eastAsia="zh-CN"/>
              </w:rPr>
              <w:t>项目属性</w:t>
            </w:r>
          </w:p>
        </w:tc>
        <w:tc>
          <w:tcPr>
            <w:tcW w:w="6766" w:type="dxa"/>
            <w:vAlign w:val="center"/>
          </w:tcPr>
          <w:p>
            <w:pPr>
              <w:spacing w:beforeLines="0" w:afterLines="0" w:line="480" w:lineRule="exact"/>
              <w:ind w:left="-48" w:leftChars="-23" w:firstLine="50"/>
              <w:jc w:val="lef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服务</w:t>
            </w:r>
          </w:p>
          <w:p>
            <w:pPr>
              <w:spacing w:beforeLines="0" w:afterLines="0" w:line="480" w:lineRule="exact"/>
              <w:ind w:left="-48" w:leftChars="-23" w:firstLine="50"/>
              <w:jc w:val="lef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货物</w:t>
            </w:r>
          </w:p>
          <w:p>
            <w:pPr>
              <w:spacing w:beforeLines="0" w:afterLines="0" w:line="480" w:lineRule="exact"/>
              <w:ind w:left="-48" w:leftChars="-23" w:firstLine="50"/>
              <w:jc w:val="left"/>
              <w:rPr>
                <w:rFonts w:hint="eastAsia"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进口产品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是否允许采购进口产品：</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（若选择“是”，需明确允许采购进口产品的具体标的）其中允许采购进口产品的采购标的：</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（其他采购标的不允许采购进口产品）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科研仪器设备</w:t>
            </w: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是否属于科研仪器设备采购项目：</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报价方式</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总价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单价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费率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折扣</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b/>
                <w:bCs/>
                <w:i/>
                <w:iCs/>
                <w:sz w:val="28"/>
                <w:szCs w:val="28"/>
                <w:u w:val="none"/>
                <w:lang w:val="en-US" w:eastAsia="zh-CN"/>
              </w:rPr>
              <w:t xml:space="preserve">    （自行填写，建议对折扣报价方式予以</w:t>
            </w:r>
            <w:r>
              <w:rPr>
                <w:rFonts w:hint="default" w:cs="Times New Roman" w:eastAsiaTheme="minorEastAsia"/>
                <w:b/>
                <w:bCs/>
                <w:i/>
                <w:iCs/>
                <w:sz w:val="28"/>
                <w:szCs w:val="28"/>
                <w:u w:val="none"/>
                <w:lang w:val="en-US" w:eastAsia="zh-CN"/>
              </w:rPr>
              <w:t>进一步说明</w:t>
            </w:r>
            <w:r>
              <w:rPr>
                <w:rFonts w:hint="default" w:ascii="Times New Roman" w:hAnsi="Times New Roman" w:cs="Times New Roman" w:eastAsiaTheme="minorEastAsia"/>
                <w:b/>
                <w:bCs/>
                <w:i/>
                <w:iCs/>
                <w:sz w:val="28"/>
                <w:szCs w:val="28"/>
                <w:u w:val="none"/>
                <w:lang w:val="en-US" w:eastAsia="zh-CN"/>
              </w:rPr>
              <w:t>，如</w:t>
            </w:r>
            <w:r>
              <w:rPr>
                <w:rFonts w:hint="default" w:cs="Times New Roman" w:eastAsiaTheme="minorEastAsia"/>
                <w:b/>
                <w:bCs/>
                <w:i/>
                <w:iCs/>
                <w:sz w:val="28"/>
                <w:szCs w:val="28"/>
                <w:u w:val="none"/>
                <w:lang w:val="en-US" w:eastAsia="zh-CN"/>
              </w:rPr>
              <w:t>优惠率、下浮率、折扣率等</w:t>
            </w:r>
            <w:r>
              <w:rPr>
                <w:rFonts w:hint="default" w:ascii="Times New Roman" w:hAnsi="Times New Roman" w:cs="Times New Roman" w:eastAsiaTheme="minorEastAsia"/>
                <w:b/>
                <w:bCs/>
                <w:i/>
                <w:iCs/>
                <w:sz w:val="28"/>
                <w:szCs w:val="28"/>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缴纳时间：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保证金不予退还的情形：</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lang w:eastAsia="zh-CN"/>
              </w:rPr>
              <w:t>有效期</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自</w:t>
            </w:r>
            <w:r>
              <w:rPr>
                <w:rFonts w:hint="default" w:ascii="Times New Roman" w:hAnsi="Times New Roman" w:cs="Times New Roman" w:eastAsiaTheme="minorEastAsia"/>
                <w:sz w:val="28"/>
                <w:szCs w:val="28"/>
              </w:rPr>
              <w:t>提交</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截止之日起</w:t>
            </w:r>
            <w:r>
              <w:rPr>
                <w:rFonts w:hint="default" w:ascii="Times New Roman" w:hAnsi="Times New Roman" w:cs="Times New Roman" w:eastAsiaTheme="minorEastAsia"/>
                <w:sz w:val="28"/>
                <w:szCs w:val="28"/>
                <w:lang w:eastAsia="zh-CN"/>
              </w:rPr>
              <w:t>不少于</w:t>
            </w:r>
            <w:r>
              <w:rPr>
                <w:rFonts w:hint="default" w:ascii="Times New Roman" w:hAnsi="Times New Roman" w:cs="Times New Roman" w:eastAsiaTheme="minorEastAsia"/>
                <w:sz w:val="28"/>
                <w:szCs w:val="28"/>
              </w:rPr>
              <w:t xml:space="preserve">   自然日</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方法</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eastAsia="zh-CN"/>
              </w:rPr>
              <w:t>最低评标价</w:t>
            </w:r>
            <w:r>
              <w:rPr>
                <w:rFonts w:hint="default" w:ascii="Times New Roman" w:hAnsi="Times New Roman" w:cs="Times New Roman" w:eastAsiaTheme="minorEastAsia"/>
                <w:sz w:val="28"/>
                <w:szCs w:val="28"/>
                <w:lang w:eastAsia="zh-CN"/>
              </w:rPr>
              <w:t>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highlight w:val="none"/>
                <w:lang w:eastAsia="zh-CN"/>
              </w:rPr>
            </w:pPr>
            <w:r>
              <w:rPr>
                <w:rFonts w:hint="default" w:ascii="Times New Roman" w:hAnsi="Times New Roman" w:cs="Times New Roman" w:eastAsiaTheme="minorEastAsia"/>
                <w:sz w:val="28"/>
                <w:szCs w:val="28"/>
                <w:highlight w:val="none"/>
                <w:lang w:eastAsia="zh-CN"/>
              </w:rPr>
              <w:t>确定</w:t>
            </w:r>
            <w:r>
              <w:rPr>
                <w:rFonts w:hint="eastAsia" w:cs="Times New Roman" w:eastAsiaTheme="minorEastAsia"/>
                <w:sz w:val="28"/>
                <w:szCs w:val="28"/>
                <w:highlight w:val="none"/>
                <w:lang w:eastAsia="zh-CN"/>
              </w:rPr>
              <w:t>成交供应商</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是否委托</w:t>
            </w:r>
            <w:r>
              <w:rPr>
                <w:rFonts w:hint="eastAsia" w:cs="Times New Roman" w:eastAsiaTheme="minorEastAsia"/>
                <w:sz w:val="28"/>
                <w:szCs w:val="28"/>
                <w:lang w:eastAsia="zh-CN"/>
              </w:rPr>
              <w:t>谈判小组直接</w:t>
            </w:r>
            <w:r>
              <w:rPr>
                <w:rFonts w:hint="default" w:ascii="Times New Roman" w:hAnsi="Times New Roman" w:cs="Times New Roman" w:eastAsiaTheme="minorEastAsia"/>
                <w:sz w:val="28"/>
                <w:szCs w:val="28"/>
                <w:lang w:eastAsia="zh-CN"/>
              </w:rPr>
              <w:t>确定</w:t>
            </w:r>
            <w:r>
              <w:rPr>
                <w:rFonts w:hint="eastAsia" w:cs="Times New Roman" w:eastAsiaTheme="minorEastAsia"/>
                <w:sz w:val="28"/>
                <w:szCs w:val="28"/>
                <w:lang w:eastAsia="zh-CN"/>
              </w:rPr>
              <w:t>成交供应商</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rPr>
            </w:pPr>
            <w:r>
              <w:rPr>
                <w:rFonts w:hint="eastAsia" w:cs="Times New Roman" w:eastAsiaTheme="minorEastAsia"/>
                <w:sz w:val="28"/>
                <w:szCs w:val="28"/>
                <w:lang w:eastAsia="zh-CN"/>
              </w:rPr>
              <w:t>成交</w:t>
            </w:r>
            <w:r>
              <w:rPr>
                <w:rFonts w:hint="default" w:ascii="Times New Roman" w:hAnsi="Times New Roman" w:cs="Times New Roman" w:eastAsiaTheme="minorEastAsia"/>
                <w:sz w:val="28"/>
                <w:szCs w:val="28"/>
                <w:lang w:eastAsia="zh-CN"/>
              </w:rPr>
              <w:t>候选</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并列的，按照</w:t>
            </w:r>
            <w:r>
              <w:rPr>
                <w:rFonts w:hint="eastAsia" w:cs="Times New Roman" w:eastAsiaTheme="minorEastAsia"/>
                <w:sz w:val="28"/>
                <w:szCs w:val="28"/>
                <w:u w:val="single"/>
                <w:lang w:val="en-US" w:eastAsia="zh-CN"/>
              </w:rPr>
              <w:t xml:space="preserve">           </w:t>
            </w:r>
            <w:r>
              <w:rPr>
                <w:rFonts w:hint="eastAsia" w:cs="Times New Roman" w:eastAsiaTheme="minorEastAsia"/>
                <w:sz w:val="28"/>
                <w:szCs w:val="28"/>
                <w:u w:val="none"/>
                <w:lang w:val="en-US" w:eastAsia="zh-CN"/>
              </w:rPr>
              <w:t>方式</w:t>
            </w:r>
            <w:r>
              <w:rPr>
                <w:rFonts w:hint="default" w:ascii="Times New Roman" w:hAnsi="Times New Roman" w:cs="Times New Roman" w:eastAsiaTheme="minorEastAsia"/>
                <w:sz w:val="28"/>
                <w:szCs w:val="28"/>
                <w:lang w:eastAsia="zh-CN"/>
              </w:rPr>
              <w:t>确定</w:t>
            </w:r>
            <w:r>
              <w:rPr>
                <w:rFonts w:hint="eastAsia" w:cs="Times New Roman" w:eastAsiaTheme="minorEastAsia"/>
                <w:sz w:val="28"/>
                <w:szCs w:val="28"/>
                <w:lang w:eastAsia="zh-CN"/>
              </w:rPr>
              <w:t>成交供应商</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分包</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本项目的非主体、非关键性工作是否允许分包：</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（如选择“是”）分包具体要求：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）可以分包履行的具体内容：</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）允许分包的金额或者比例：</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）其他要求（如有）：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0</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w:t>
            </w:r>
            <w:r>
              <w:rPr>
                <w:rFonts w:hint="eastAsia" w:cs="Times New Roman" w:eastAsiaTheme="minorEastAsia"/>
                <w:sz w:val="28"/>
                <w:szCs w:val="28"/>
                <w:lang w:eastAsia="zh-CN"/>
              </w:rPr>
              <w:t>供应商</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代理费用</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是否收取代理费用：</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（如选择“是”）代理费用收费对象：</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eastAsia" w:cs="Times New Roman" w:eastAsiaTheme="minorEastAsia"/>
                <w:sz w:val="28"/>
                <w:szCs w:val="28"/>
                <w:lang w:eastAsia="zh-CN"/>
              </w:rPr>
              <w:t>成交供应商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收取标准：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收取方式：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收取时间：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履约保证金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履约保证金：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（若选择“是”）履约保证金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i/>
                <w:sz w:val="28"/>
                <w:szCs w:val="28"/>
              </w:rPr>
            </w:pPr>
            <w:r>
              <w:rPr>
                <w:rFonts w:hint="default" w:ascii="Times New Roman" w:hAnsi="Times New Roman" w:cs="Times New Roman" w:eastAsiaTheme="minorEastAsia"/>
                <w:b/>
                <w:bCs/>
                <w:i/>
                <w:iCs/>
                <w:sz w:val="28"/>
                <w:szCs w:val="28"/>
                <w:lang w:eastAsia="zh-CN"/>
              </w:rPr>
              <w:t>（</w:t>
            </w:r>
            <w:r>
              <w:rPr>
                <w:rFonts w:hint="default" w:ascii="Times New Roman" w:hAnsi="Times New Roman" w:cs="Times New Roman" w:eastAsiaTheme="minorEastAsia"/>
                <w:b/>
                <w:bCs/>
                <w:i/>
                <w:iCs/>
                <w:kern w:val="2"/>
                <w:sz w:val="28"/>
                <w:szCs w:val="28"/>
                <w:highlight w:val="none"/>
              </w:rPr>
              <w:t>履约保证金有效期：自合同生效之日起至合同约定的中标供应商主要义务履行完毕止</w:t>
            </w:r>
            <w:r>
              <w:rPr>
                <w:rFonts w:hint="default" w:ascii="Times New Roman" w:hAnsi="Times New Roman" w:cs="Times New Roman" w:eastAsiaTheme="minorEastAsia"/>
                <w:b/>
                <w:bCs/>
                <w:i/>
                <w:iCs/>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实质性要求</w:t>
            </w:r>
          </w:p>
        </w:tc>
        <w:tc>
          <w:tcPr>
            <w:tcW w:w="6766" w:type="dxa"/>
            <w:vAlign w:val="center"/>
          </w:tcPr>
          <w:p>
            <w:pPr>
              <w:spacing w:beforeLines="0" w:afterLines="0" w:line="480" w:lineRule="exact"/>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val="0"/>
                <w:bCs w:val="0"/>
                <w:i w:val="0"/>
                <w:iCs w:val="0"/>
                <w:sz w:val="28"/>
                <w:szCs w:val="28"/>
                <w:lang w:eastAsia="zh-CN"/>
              </w:rPr>
              <w:t>本</w:t>
            </w:r>
            <w:r>
              <w:rPr>
                <w:rFonts w:hint="eastAsia" w:cs="Times New Roman" w:eastAsiaTheme="minorEastAsia"/>
                <w:b w:val="0"/>
                <w:bCs w:val="0"/>
                <w:i w:val="0"/>
                <w:iCs w:val="0"/>
                <w:sz w:val="28"/>
                <w:szCs w:val="28"/>
                <w:lang w:eastAsia="zh-CN"/>
              </w:rPr>
              <w:t>谈判</w:t>
            </w:r>
            <w:r>
              <w:rPr>
                <w:rFonts w:hint="default" w:ascii="Times New Roman" w:hAnsi="Times New Roman" w:cs="Times New Roman" w:eastAsiaTheme="minorEastAsia"/>
                <w:b w:val="0"/>
                <w:bCs w:val="0"/>
                <w:i w:val="0"/>
                <w:iCs w:val="0"/>
                <w:sz w:val="28"/>
                <w:szCs w:val="28"/>
                <w:lang w:eastAsia="zh-CN"/>
              </w:rPr>
              <w:t>文件中标注“</w:t>
            </w:r>
            <w:r>
              <w:rPr>
                <w:rFonts w:hint="default" w:cs="Times New Roman" w:eastAsiaTheme="minorEastAsia"/>
                <w:b w:val="0"/>
                <w:bCs w:val="0"/>
                <w:i w:val="0"/>
                <w:iCs w:val="0"/>
                <w:sz w:val="28"/>
                <w:szCs w:val="28"/>
                <w:lang w:val="en-US" w:eastAsia="zh-CN"/>
              </w:rPr>
              <w:t xml:space="preserve">     </w:t>
            </w:r>
            <w:r>
              <w:rPr>
                <w:rFonts w:hint="default" w:ascii="Times New Roman" w:hAnsi="Times New Roman" w:cs="Times New Roman" w:eastAsiaTheme="minorEastAsia"/>
                <w:b w:val="0"/>
                <w:bCs w:val="0"/>
                <w:i w:val="0"/>
                <w:iCs w:val="0"/>
                <w:sz w:val="28"/>
                <w:szCs w:val="28"/>
                <w:lang w:eastAsia="zh-CN"/>
              </w:rPr>
              <w:t>”</w:t>
            </w:r>
            <w:r>
              <w:rPr>
                <w:rFonts w:hint="default" w:cs="Times New Roman" w:eastAsiaTheme="minorEastAsia"/>
                <w:b w:val="0"/>
                <w:bCs w:val="0"/>
                <w:i w:val="0"/>
                <w:iCs w:val="0"/>
                <w:sz w:val="28"/>
                <w:szCs w:val="28"/>
                <w:lang w:eastAsia="zh-CN"/>
              </w:rPr>
              <w:t>的</w:t>
            </w:r>
            <w:r>
              <w:rPr>
                <w:rFonts w:hint="default" w:ascii="Times New Roman" w:hAnsi="Times New Roman" w:cs="Times New Roman" w:eastAsiaTheme="minorEastAsia"/>
                <w:b w:val="0"/>
                <w:bCs w:val="0"/>
                <w:i w:val="0"/>
                <w:iCs w:val="0"/>
                <w:sz w:val="28"/>
                <w:szCs w:val="28"/>
                <w:lang w:eastAsia="zh-CN"/>
              </w:rPr>
              <w:t>为实质性要求</w:t>
            </w:r>
            <w:r>
              <w:rPr>
                <w:rFonts w:hint="default" w:cs="Times New Roman" w:eastAsiaTheme="minorEastAsia"/>
                <w:b/>
                <w:bCs/>
                <w:i/>
                <w:iCs/>
                <w:sz w:val="28"/>
                <w:szCs w:val="28"/>
                <w:highlight w:val="none"/>
                <w:lang w:eastAsia="zh-CN"/>
              </w:rPr>
              <w:t>（自行确定醒目标志）</w:t>
            </w:r>
            <w:r>
              <w:rPr>
                <w:rFonts w:hint="default" w:ascii="Times New Roman" w:hAnsi="Times New Roman" w:cs="Times New Roman" w:eastAsiaTheme="minorEastAsia"/>
                <w:b w:val="0"/>
                <w:bCs w:val="0"/>
                <w:i w:val="0"/>
                <w:iCs w:val="0"/>
                <w:sz w:val="28"/>
                <w:szCs w:val="28"/>
                <w:lang w:eastAsia="zh-CN"/>
              </w:rPr>
              <w:t>。</w:t>
            </w:r>
            <w:r>
              <w:rPr>
                <w:rFonts w:hint="eastAsia" w:cs="Times New Roman" w:eastAsiaTheme="minorEastAsia"/>
                <w:b w:val="0"/>
                <w:bCs w:val="0"/>
                <w:i w:val="0"/>
                <w:iCs w:val="0"/>
                <w:sz w:val="28"/>
                <w:szCs w:val="28"/>
                <w:lang w:eastAsia="zh-CN"/>
              </w:rPr>
              <w:t>供应商</w:t>
            </w:r>
            <w:r>
              <w:rPr>
                <w:rFonts w:hint="default" w:ascii="Times New Roman" w:hAnsi="Times New Roman" w:cs="Times New Roman" w:eastAsiaTheme="minorEastAsia"/>
                <w:b w:val="0"/>
                <w:bCs w:val="0"/>
                <w:i w:val="0"/>
                <w:iCs w:val="0"/>
                <w:sz w:val="28"/>
                <w:szCs w:val="28"/>
                <w:lang w:eastAsia="zh-CN"/>
              </w:rPr>
              <w:t>应当在</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文件中进行实质性响应，否则作无效</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1</w:t>
            </w:r>
            <w:r>
              <w:rPr>
                <w:rFonts w:hint="eastAsia" w:cs="Times New Roman" w:eastAsiaTheme="minorEastAsia"/>
                <w:sz w:val="28"/>
                <w:szCs w:val="28"/>
                <w:lang w:val="en-US" w:eastAsia="zh-CN"/>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br w:type="page"/>
      </w:r>
    </w:p>
    <w:p>
      <w:pPr>
        <w:pStyle w:val="21"/>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二、供应商须知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（也称“</w:t>
      </w:r>
      <w:r>
        <w:rPr>
          <w:rFonts w:hint="eastAsia" w:cs="Times New Roman" w:eastAsiaTheme="minorEastAsia"/>
          <w:sz w:val="28"/>
          <w:szCs w:val="28"/>
          <w:lang w:eastAsia="zh-CN"/>
        </w:rPr>
        <w:t>投标人</w:t>
      </w:r>
      <w:r>
        <w:rPr>
          <w:rFonts w:hint="default" w:ascii="Times New Roman" w:hAnsi="Times New Roman" w:cs="Times New Roman" w:eastAsiaTheme="minorEastAsia"/>
          <w:sz w:val="28"/>
          <w:szCs w:val="28"/>
          <w:lang w:eastAsia="zh-CN"/>
        </w:rPr>
        <w:t>”“投标供应商”“申请人”等）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福利性单位声明函》，并对声明的真实性负责。任何单位或者个人在政府采购活动中均不得要求</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2.4.5 本项目如</w:t>
      </w:r>
      <w:r>
        <w:rPr>
          <w:rFonts w:hint="eastAsia" w:ascii="Times New Roman" w:hAnsi="Times New Roman" w:cs="Times New Roman" w:eastAsiaTheme="minorEastAsia"/>
          <w:sz w:val="28"/>
          <w:szCs w:val="28"/>
          <w:lang w:val="en-US" w:eastAsia="zh-CN"/>
        </w:rPr>
        <w:t>涉及专利商标代理服务、可参考《专利商标代理服务政府采购需求标准（试行）》（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w:t>
      </w:r>
      <w:r>
        <w:rPr>
          <w:rFonts w:hint="eastAsia" w:eastAsia="仿宋_GB2312" w:cs="Times New Roman"/>
          <w:sz w:val="28"/>
          <w:szCs w:val="28"/>
          <w:lang w:val="en-US" w:eastAsia="zh-CN"/>
        </w:rPr>
        <w:t>275</w:t>
      </w:r>
      <w:r>
        <w:rPr>
          <w:rFonts w:hint="default" w:ascii="Times New Roman" w:hAnsi="Times New Roman" w:eastAsia="仿宋_GB2312" w:cs="Times New Roman"/>
          <w:sz w:val="28"/>
          <w:szCs w:val="28"/>
          <w:lang w:val="en-US" w:eastAsia="zh-CN"/>
        </w:rPr>
        <w:t>号</w:t>
      </w:r>
      <w:r>
        <w:rPr>
          <w:rFonts w:hint="eastAsia" w:ascii="Times New Roman" w:hAnsi="Times New Roman" w:cs="Times New Roman" w:eastAsiaTheme="minorEastAsia"/>
          <w:sz w:val="28"/>
          <w:szCs w:val="28"/>
          <w:lang w:val="en-US" w:eastAsia="zh-CN"/>
        </w:rPr>
        <w:t>）。</w:t>
      </w:r>
    </w:p>
    <w:p>
      <w:pPr>
        <w:spacing w:beforeLines="0" w:afterLines="0" w:line="480" w:lineRule="exact"/>
        <w:ind w:firstLine="0"/>
        <w:rPr>
          <w:rFonts w:hint="default" w:eastAsiaTheme="minorEastAsia"/>
          <w:sz w:val="28"/>
          <w:szCs w:val="28"/>
          <w:lang w:val="en-US" w:eastAsia="zh-CN"/>
        </w:rPr>
      </w:pPr>
      <w:r>
        <w:rPr>
          <w:rFonts w:hint="default" w:eastAsiaTheme="minorEastAsia"/>
          <w:sz w:val="28"/>
          <w:szCs w:val="28"/>
          <w:lang w:val="en-US" w:eastAsia="zh-CN"/>
        </w:rPr>
        <w:t xml:space="preserve">    2.4.</w:t>
      </w:r>
      <w:r>
        <w:rPr>
          <w:rFonts w:hint="eastAsia" w:ascii="Times New Roman" w:hAnsi="Times New Roman" w:cs="Times New Roman" w:eastAsiaTheme="minorEastAsia"/>
          <w:sz w:val="28"/>
          <w:szCs w:val="28"/>
          <w:lang w:val="en-US" w:eastAsia="zh-CN"/>
        </w:rPr>
        <w:t>6</w:t>
      </w:r>
      <w:r>
        <w:rPr>
          <w:rFonts w:hint="default" w:eastAsiaTheme="minorEastAsia"/>
          <w:sz w:val="28"/>
          <w:szCs w:val="28"/>
          <w:lang w:val="en-US" w:eastAsia="zh-CN"/>
        </w:rPr>
        <w:t xml:space="preserve"> 本项目涉及的采购标的，如有应当或者可参考的政府采购需求标准，应按照相关政策要求执行。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eastAsia" w:cs="Times New Roman" w:eastAsiaTheme="minorEastAsia"/>
          <w:sz w:val="28"/>
          <w:szCs w:val="28"/>
          <w:lang w:eastAsia="zh-CN"/>
        </w:rPr>
        <w:t>谈判</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应自行承担其所有与准备和参加</w:t>
      </w:r>
      <w:r>
        <w:rPr>
          <w:rFonts w:hint="eastAsia" w:cs="Times New Roman" w:eastAsiaTheme="minorEastAsia"/>
          <w:sz w:val="28"/>
          <w:szCs w:val="28"/>
          <w:lang w:val="en-US" w:eastAsia="zh-CN"/>
        </w:rPr>
        <w:t>谈判</w:t>
      </w:r>
      <w:r>
        <w:rPr>
          <w:rFonts w:hint="default" w:ascii="Times New Roman" w:hAnsi="Times New Roman" w:cs="Times New Roman" w:eastAsiaTheme="minorEastAsia"/>
          <w:sz w:val="28"/>
          <w:szCs w:val="28"/>
          <w:lang w:val="en-US" w:eastAsia="zh-CN"/>
        </w:rPr>
        <w:t>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w:t>
      </w:r>
      <w:r>
        <w:rPr>
          <w:rFonts w:hint="eastAsia" w:cs="Times New Roman" w:eastAsiaTheme="minorEastAsia"/>
          <w:b/>
          <w:bCs/>
          <w:sz w:val="28"/>
          <w:szCs w:val="28"/>
          <w:lang w:eastAsia="zh-CN"/>
        </w:rPr>
        <w:t>谈判</w:t>
      </w:r>
      <w:r>
        <w:rPr>
          <w:rFonts w:hint="default" w:ascii="Times New Roman" w:hAnsi="Times New Roman" w:cs="Times New Roman" w:eastAsiaTheme="minorEastAsia"/>
          <w:b/>
          <w:bCs/>
          <w:sz w:val="28"/>
          <w:szCs w:val="28"/>
        </w:rPr>
        <w:t>文件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w:t>
      </w:r>
      <w:r>
        <w:rPr>
          <w:rFonts w:hint="eastAsia" w:cs="Times New Roman" w:eastAsiaTheme="minorEastAsia"/>
          <w:b/>
          <w:bCs/>
          <w:sz w:val="28"/>
          <w:szCs w:val="28"/>
          <w:lang w:eastAsia="zh-CN"/>
        </w:rPr>
        <w:t>谈判</w:t>
      </w:r>
      <w:r>
        <w:rPr>
          <w:rFonts w:hint="default" w:ascii="Times New Roman" w:hAnsi="Times New Roman" w:cs="Times New Roman" w:eastAsiaTheme="minorEastAsia"/>
          <w:b/>
          <w:bCs/>
          <w:sz w:val="28"/>
          <w:szCs w:val="28"/>
        </w:rPr>
        <w:t>文件构成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w:t>
      </w:r>
      <w:r>
        <w:rPr>
          <w:rFonts w:hint="eastAsia" w:cs="Times New Roman" w:eastAsiaTheme="minorEastAsia"/>
          <w:b/>
          <w:bCs/>
          <w:sz w:val="28"/>
          <w:szCs w:val="28"/>
          <w:lang w:val="en-US" w:eastAsia="zh-CN"/>
        </w:rPr>
        <w:t>谈判</w:t>
      </w:r>
      <w:r>
        <w:rPr>
          <w:rFonts w:hint="default" w:ascii="Times New Roman" w:hAnsi="Times New Roman" w:cs="Times New Roman" w:eastAsiaTheme="minorEastAsia"/>
          <w:b/>
          <w:bCs/>
          <w:sz w:val="28"/>
          <w:szCs w:val="28"/>
          <w:lang w:val="en-US" w:eastAsia="zh-CN"/>
        </w:rPr>
        <w:t>文件包括以下部分：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第一章 </w:t>
      </w:r>
      <w:r>
        <w:rPr>
          <w:rFonts w:hint="eastAsia" w:cs="Times New Roman" w:eastAsiaTheme="minorEastAsia"/>
          <w:sz w:val="28"/>
          <w:szCs w:val="28"/>
          <w:lang w:eastAsia="zh-CN"/>
        </w:rPr>
        <w:t>采购</w:t>
      </w:r>
      <w:r>
        <w:rPr>
          <w:rFonts w:hint="default" w:ascii="Times New Roman" w:hAnsi="Times New Roman" w:cs="Times New Roman" w:eastAsiaTheme="minorEastAsia"/>
          <w:sz w:val="28"/>
          <w:szCs w:val="28"/>
        </w:rPr>
        <w:t>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第二章 供应商须知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章 采购需求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 资格审查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程序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六</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合同草案条款</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七</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文件格式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应认真阅读</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的全部内容</w:t>
      </w:r>
      <w:r>
        <w:rPr>
          <w:rFonts w:hint="default"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并保证所提供的全体资料的合法性和真实性</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供应商</w:t>
      </w:r>
      <w:r>
        <w:rPr>
          <w:rFonts w:hint="default" w:cs="Times New Roman" w:eastAsiaTheme="minorEastAsia"/>
          <w:sz w:val="28"/>
          <w:szCs w:val="28"/>
          <w:lang w:val="en-US" w:eastAsia="zh-CN"/>
        </w:rPr>
        <w:t>应</w:t>
      </w:r>
      <w:r>
        <w:rPr>
          <w:rFonts w:hint="default" w:ascii="Times New Roman" w:hAnsi="Times New Roman" w:cs="Times New Roman" w:eastAsiaTheme="minorEastAsia"/>
          <w:sz w:val="28"/>
          <w:szCs w:val="28"/>
          <w:lang w:val="en-US" w:eastAsia="zh-CN"/>
        </w:rPr>
        <w:t>对</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做出实质性响应，否则</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4.3 </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不得以供应商的所有制形式、组织形式或者股权结构等对供应商实施差别待遇或者歧视待遇，不得对民营企业设置不平等条款，不得对内资企业和外资企业在中国境内生产的产品区别对待。</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4.4 </w:t>
      </w:r>
      <w:r>
        <w:rPr>
          <w:rFonts w:hint="eastAsia" w:cs="Times New Roman" w:eastAsiaTheme="minorEastAsia"/>
          <w:b/>
          <w:bCs/>
          <w:sz w:val="28"/>
          <w:szCs w:val="28"/>
          <w:lang w:val="en-US" w:eastAsia="zh-CN"/>
        </w:rPr>
        <w:t>谈判文件</w:t>
      </w:r>
      <w:r>
        <w:rPr>
          <w:rFonts w:hint="default" w:ascii="Times New Roman" w:hAnsi="Times New Roman" w:cs="Times New Roman" w:eastAsiaTheme="minorEastAsia"/>
          <w:b/>
          <w:bCs/>
          <w:sz w:val="28"/>
          <w:szCs w:val="28"/>
          <w:lang w:val="en-US" w:eastAsia="zh-CN"/>
        </w:rPr>
        <w:t>应落实性别平等政策要求，不得设置任何形式的性别歧视。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5.</w:t>
      </w:r>
      <w:r>
        <w:rPr>
          <w:rFonts w:hint="eastAsia" w:cs="Times New Roman" w:eastAsiaTheme="minorEastAsia"/>
          <w:b/>
          <w:bCs/>
          <w:sz w:val="28"/>
          <w:szCs w:val="28"/>
          <w:lang w:eastAsia="zh-CN"/>
        </w:rPr>
        <w:t>谈判文件</w:t>
      </w:r>
      <w:r>
        <w:rPr>
          <w:rFonts w:hint="default" w:ascii="Times New Roman" w:hAnsi="Times New Roman" w:cs="Times New Roman" w:eastAsiaTheme="minorEastAsia"/>
          <w:b/>
          <w:bCs/>
          <w:sz w:val="28"/>
          <w:szCs w:val="28"/>
        </w:rPr>
        <w:t>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eastAsia" w:ascii="Times New Roman" w:hAnsi="Times New Roman" w:cs="Times New Roman" w:eastAsiaTheme="minorEastAsia"/>
          <w:sz w:val="28"/>
          <w:szCs w:val="28"/>
          <w:lang w:val="en-US" w:eastAsia="zh-CN"/>
        </w:rPr>
        <w:t>提交首次响应文件截止之日前，采购人、采购代理机构或者</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小组可以对已发出的</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文件进行必要的澄清或者修改，澄清或者修改的内容作为</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文件的组成部分。</w:t>
      </w:r>
      <w:r>
        <w:rPr>
          <w:rFonts w:hint="default" w:ascii="Times New Roman" w:hAnsi="Times New Roman" w:cs="Times New Roman" w:eastAsiaTheme="minorEastAsia"/>
          <w:sz w:val="28"/>
          <w:szCs w:val="28"/>
        </w:rPr>
        <w:t>澄清或者修改应当在原公告发布媒体上发布澄清公告。</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eastAsia" w:cs="Times New Roman" w:eastAsiaTheme="minorEastAsia"/>
          <w:b/>
          <w:bCs/>
          <w:sz w:val="28"/>
          <w:szCs w:val="28"/>
          <w:lang w:eastAsia="zh-CN"/>
        </w:rPr>
        <w:t>谈判文件</w:t>
      </w:r>
      <w:r>
        <w:rPr>
          <w:rFonts w:hint="default" w:ascii="Times New Roman" w:hAnsi="Times New Roman" w:cs="Times New Roman" w:eastAsiaTheme="minorEastAsia"/>
          <w:b/>
          <w:bCs/>
          <w:sz w:val="28"/>
          <w:szCs w:val="28"/>
        </w:rPr>
        <w:t>中有不一致的，有澄清的部分以最终的澄清更正内容为准；未澄清的，以</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为准；</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不涉及的内容，以编排在后的最后描述为准。</w:t>
      </w:r>
    </w:p>
    <w:p>
      <w:pPr>
        <w:pStyle w:val="21"/>
        <w:spacing w:beforeLines="0" w:after="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w:t>
      </w:r>
      <w:r>
        <w:rPr>
          <w:rFonts w:hint="eastAsia" w:ascii="Times New Roman" w:hAnsi="Times New Roman"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编制的，采购人</w:t>
      </w:r>
      <w:r>
        <w:rPr>
          <w:rFonts w:hint="eastAsia"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lang w:val="en-US" w:eastAsia="zh-CN"/>
        </w:rPr>
        <w:t>采购代理机构</w:t>
      </w:r>
      <w:r>
        <w:rPr>
          <w:rFonts w:hint="eastAsia" w:ascii="Times New Roman" w:hAnsi="Times New Roman" w:cs="Times New Roman" w:eastAsiaTheme="minorEastAsia"/>
          <w:sz w:val="28"/>
          <w:szCs w:val="28"/>
          <w:lang w:val="en-US" w:eastAsia="zh-CN"/>
        </w:rPr>
        <w:t>或者谈判小组</w:t>
      </w:r>
      <w:r>
        <w:rPr>
          <w:rFonts w:hint="default" w:ascii="Times New Roman" w:hAnsi="Times New Roman" w:cs="Times New Roman" w:eastAsiaTheme="minorEastAsia"/>
          <w:sz w:val="28"/>
          <w:szCs w:val="28"/>
          <w:lang w:val="en-US" w:eastAsia="zh-CN"/>
        </w:rPr>
        <w:t>应当在</w:t>
      </w:r>
      <w:r>
        <w:rPr>
          <w:rFonts w:hint="eastAsia" w:ascii="Times New Roman" w:hAnsi="Times New Roman" w:cs="Times New Roman" w:eastAsiaTheme="minorEastAsia"/>
          <w:sz w:val="28"/>
          <w:szCs w:val="28"/>
          <w:lang w:val="en-US" w:eastAsia="zh-CN"/>
        </w:rPr>
        <w:t>提交首次响应文件</w:t>
      </w:r>
      <w:r>
        <w:rPr>
          <w:rFonts w:hint="default" w:ascii="Times New Roman" w:hAnsi="Times New Roman" w:cs="Times New Roman" w:eastAsiaTheme="minorEastAsia"/>
          <w:sz w:val="28"/>
          <w:szCs w:val="28"/>
          <w:lang w:val="en-US" w:eastAsia="zh-CN"/>
        </w:rPr>
        <w:t>截止</w:t>
      </w:r>
      <w:r>
        <w:rPr>
          <w:rFonts w:hint="eastAsia" w:ascii="Times New Roman" w:hAnsi="Times New Roman" w:cs="Times New Roman" w:eastAsiaTheme="minorEastAsia"/>
          <w:sz w:val="28"/>
          <w:szCs w:val="28"/>
          <w:lang w:val="en-US" w:eastAsia="zh-CN"/>
        </w:rPr>
        <w:t>之日3个工作日</w:t>
      </w:r>
      <w:r>
        <w:rPr>
          <w:rFonts w:hint="default" w:ascii="Times New Roman" w:hAnsi="Times New Roman" w:cs="Times New Roman" w:eastAsiaTheme="minorEastAsia"/>
          <w:sz w:val="28"/>
          <w:szCs w:val="28"/>
          <w:lang w:val="en-US" w:eastAsia="zh-CN"/>
        </w:rPr>
        <w:t>前，以书面形式通知所有</w:t>
      </w:r>
      <w:r>
        <w:rPr>
          <w:rFonts w:hint="eastAsia" w:ascii="Times New Roman" w:hAnsi="Times New Roman" w:cs="Times New Roman" w:eastAsiaTheme="minorEastAsia"/>
          <w:sz w:val="28"/>
          <w:szCs w:val="28"/>
          <w:lang w:val="en-US" w:eastAsia="zh-CN"/>
        </w:rPr>
        <w:t>接收谈判文件</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；不足</w:t>
      </w:r>
      <w:r>
        <w:rPr>
          <w:rFonts w:hint="eastAsia" w:ascii="Times New Roman" w:hAnsi="Times New Roman" w:cs="Times New Roman" w:eastAsiaTheme="minorEastAsia"/>
          <w:sz w:val="28"/>
          <w:szCs w:val="28"/>
          <w:lang w:val="en-US" w:eastAsia="zh-CN"/>
        </w:rPr>
        <w:t>3个工作</w:t>
      </w:r>
      <w:r>
        <w:rPr>
          <w:rFonts w:hint="default" w:ascii="Times New Roman" w:hAnsi="Times New Roman" w:cs="Times New Roman" w:eastAsiaTheme="minorEastAsia"/>
          <w:sz w:val="28"/>
          <w:szCs w:val="28"/>
          <w:lang w:val="en-US" w:eastAsia="zh-CN"/>
        </w:rPr>
        <w:t>日的，</w:t>
      </w:r>
      <w:r>
        <w:rPr>
          <w:rFonts w:hint="eastAsia" w:ascii="Times New Roman" w:hAnsi="Times New Roman" w:cs="Times New Roman" w:eastAsiaTheme="minorEastAsia"/>
          <w:sz w:val="28"/>
          <w:szCs w:val="28"/>
          <w:lang w:val="en-US" w:eastAsia="zh-CN"/>
        </w:rPr>
        <w:t>应</w:t>
      </w:r>
      <w:r>
        <w:rPr>
          <w:rFonts w:hint="default" w:ascii="Times New Roman" w:hAnsi="Times New Roman" w:cs="Times New Roman" w:eastAsiaTheme="minorEastAsia"/>
          <w:sz w:val="28"/>
          <w:szCs w:val="28"/>
          <w:lang w:val="en-US" w:eastAsia="zh-CN"/>
        </w:rPr>
        <w:t>当顺延提交</w:t>
      </w:r>
      <w:r>
        <w:rPr>
          <w:rFonts w:hint="eastAsia" w:ascii="Times New Roman" w:hAnsi="Times New Roman" w:cs="Times New Roman" w:eastAsiaTheme="minorEastAsia"/>
          <w:sz w:val="28"/>
          <w:szCs w:val="28"/>
          <w:lang w:val="en-US" w:eastAsia="zh-CN"/>
        </w:rPr>
        <w:t>首次响应文件</w:t>
      </w:r>
      <w:r>
        <w:rPr>
          <w:rFonts w:hint="default" w:ascii="Times New Roman" w:hAnsi="Times New Roman" w:cs="Times New Roman" w:eastAsiaTheme="minorEastAsia"/>
          <w:sz w:val="28"/>
          <w:szCs w:val="28"/>
          <w:lang w:val="en-US" w:eastAsia="zh-CN"/>
        </w:rPr>
        <w:t>截止</w:t>
      </w:r>
      <w:r>
        <w:rPr>
          <w:rFonts w:hint="eastAsia" w:ascii="Times New Roman" w:hAnsi="Times New Roman" w:cs="Times New Roman" w:eastAsiaTheme="minorEastAsia"/>
          <w:sz w:val="28"/>
          <w:szCs w:val="28"/>
          <w:lang w:val="en-US" w:eastAsia="zh-CN"/>
        </w:rPr>
        <w:t>之日</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eastAsia" w:cs="Times New Roman" w:eastAsiaTheme="minorEastAsia"/>
          <w:sz w:val="28"/>
          <w:szCs w:val="28"/>
          <w:lang w:eastAsia="zh-CN"/>
        </w:rPr>
        <w:t>谈判文件</w:t>
      </w:r>
      <w:r>
        <w:rPr>
          <w:rFonts w:hint="default" w:ascii="Times New Roman" w:hAnsi="Times New Roman" w:cs="Times New Roman" w:eastAsiaTheme="minorEastAsia"/>
          <w:sz w:val="28"/>
          <w:szCs w:val="28"/>
          <w:lang w:eastAsia="zh-CN"/>
        </w:rPr>
        <w:t>的要求编制</w:t>
      </w:r>
      <w:r>
        <w:rPr>
          <w:rFonts w:hint="eastAsia" w:cs="Times New Roman" w:eastAsiaTheme="minorEastAsia"/>
          <w:sz w:val="28"/>
          <w:szCs w:val="28"/>
          <w:lang w:eastAsia="zh-CN"/>
        </w:rPr>
        <w:t>响应文件，并对其提交的响应文件的真实性、合法性承担法律责任</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应当对</w:t>
      </w:r>
      <w:r>
        <w:rPr>
          <w:rFonts w:hint="eastAsia" w:cs="Times New Roman" w:eastAsiaTheme="minorEastAsia"/>
          <w:sz w:val="28"/>
          <w:szCs w:val="28"/>
          <w:lang w:eastAsia="zh-CN"/>
        </w:rPr>
        <w:t>谈判文件</w:t>
      </w:r>
      <w:r>
        <w:rPr>
          <w:rFonts w:hint="default" w:ascii="Times New Roman" w:hAnsi="Times New Roman" w:cs="Times New Roman" w:eastAsiaTheme="minorEastAsia"/>
          <w:sz w:val="28"/>
          <w:szCs w:val="28"/>
          <w:lang w:eastAsia="zh-CN"/>
        </w:rPr>
        <w:t>提出的要求和条件做出明确响应，</w:t>
      </w:r>
      <w:r>
        <w:rPr>
          <w:rFonts w:hint="default" w:ascii="Times New Roman" w:hAnsi="Times New Roman" w:cs="Times New Roman" w:eastAsiaTheme="minorEastAsia"/>
          <w:sz w:val="28"/>
          <w:szCs w:val="28"/>
        </w:rPr>
        <w:t>如仅响应部分内容，</w:t>
      </w:r>
      <w:r>
        <w:rPr>
          <w:rFonts w:hint="eastAsia" w:cs="Times New Roman" w:eastAsiaTheme="minorEastAsia"/>
          <w:b/>
          <w:bCs/>
          <w:sz w:val="28"/>
          <w:szCs w:val="28"/>
          <w:lang w:eastAsia="zh-CN"/>
        </w:rPr>
        <w:t>响应</w:t>
      </w:r>
      <w:r>
        <w:rPr>
          <w:rFonts w:hint="eastAsia" w:ascii="Times New Roman" w:hAnsi="Times New Roman" w:cs="Times New Roman" w:eastAsiaTheme="minorEastAsia"/>
          <w:b/>
          <w:bCs/>
          <w:sz w:val="28"/>
          <w:szCs w:val="28"/>
          <w:lang w:eastAsia="zh-CN"/>
        </w:rPr>
        <w:t>无效</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w:t>
      </w:r>
      <w:r>
        <w:rPr>
          <w:rFonts w:hint="eastAsia" w:cs="Times New Roman" w:eastAsiaTheme="minorEastAsia"/>
          <w:b/>
          <w:bCs/>
          <w:sz w:val="28"/>
          <w:szCs w:val="28"/>
          <w:lang w:eastAsia="zh-CN"/>
        </w:rPr>
        <w:t>谈判</w:t>
      </w:r>
      <w:r>
        <w:rPr>
          <w:rFonts w:hint="default" w:ascii="Times New Roman" w:hAnsi="Times New Roman" w:cs="Times New Roman" w:eastAsiaTheme="minorEastAsia"/>
          <w:b/>
          <w:bCs/>
          <w:sz w:val="28"/>
          <w:szCs w:val="28"/>
        </w:rPr>
        <w:t>文件中是否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w:t>
      </w:r>
      <w:r>
        <w:rPr>
          <w:rFonts w:hint="eastAsia" w:cs="Times New Roman" w:eastAsiaTheme="minorEastAsia"/>
          <w:b/>
          <w:bCs/>
          <w:sz w:val="28"/>
          <w:szCs w:val="28"/>
          <w:lang w:val="en-US" w:eastAsia="zh-CN"/>
        </w:rPr>
        <w:t>供应商</w:t>
      </w:r>
      <w:r>
        <w:rPr>
          <w:rFonts w:hint="default" w:ascii="Times New Roman" w:hAnsi="Times New Roman" w:cs="Times New Roman" w:eastAsiaTheme="minorEastAsia"/>
          <w:b/>
          <w:bCs/>
          <w:sz w:val="28"/>
          <w:szCs w:val="28"/>
        </w:rPr>
        <w:t>所投货物</w:t>
      </w:r>
      <w:r>
        <w:rPr>
          <w:rFonts w:hint="eastAsia" w:ascii="Times New Roman" w:hAnsi="Times New Roman" w:cs="Times New Roman" w:eastAsiaTheme="minorEastAsia"/>
          <w:b/>
          <w:bCs/>
          <w:sz w:val="28"/>
          <w:szCs w:val="28"/>
          <w:lang w:eastAsia="zh-CN"/>
        </w:rPr>
        <w:t>、提供的</w:t>
      </w:r>
      <w:r>
        <w:rPr>
          <w:rFonts w:hint="default" w:ascii="Times New Roman" w:hAnsi="Times New Roman" w:cs="Times New Roman" w:eastAsiaTheme="minorEastAsia"/>
          <w:b/>
          <w:bCs/>
          <w:sz w:val="28"/>
          <w:szCs w:val="28"/>
        </w:rPr>
        <w:t>服务</w:t>
      </w:r>
      <w:r>
        <w:rPr>
          <w:rFonts w:hint="eastAsia" w:ascii="Times New Roman" w:hAnsi="Times New Roman" w:cs="Times New Roman" w:eastAsiaTheme="minorEastAsia"/>
          <w:b/>
          <w:bCs/>
          <w:sz w:val="28"/>
          <w:szCs w:val="28"/>
          <w:lang w:eastAsia="zh-CN"/>
        </w:rPr>
        <w:t>或</w:t>
      </w:r>
      <w:r>
        <w:rPr>
          <w:rFonts w:hint="default" w:ascii="Times New Roman" w:hAnsi="Times New Roman" w:cs="Times New Roman" w:eastAsiaTheme="minorEastAsia"/>
          <w:b/>
          <w:bCs/>
          <w:sz w:val="28"/>
          <w:szCs w:val="28"/>
        </w:rPr>
        <w:t>工程均应符合国家强制性标准</w:t>
      </w:r>
      <w:r>
        <w:rPr>
          <w:rFonts w:hint="eastAsia" w:ascii="Times New Roman" w:hAnsi="Times New Roman" w:cs="Times New Roman" w:eastAsiaTheme="minorEastAsia"/>
          <w:b/>
          <w:bCs/>
          <w:sz w:val="28"/>
          <w:szCs w:val="28"/>
          <w:lang w:eastAsia="zh-CN"/>
        </w:rPr>
        <w:t>或规定</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w:t>
      </w:r>
      <w:r>
        <w:rPr>
          <w:rFonts w:hint="eastAsia" w:cs="Times New Roman" w:eastAsiaTheme="minorEastAsia"/>
          <w:sz w:val="28"/>
          <w:szCs w:val="28"/>
          <w:lang w:eastAsia="zh-CN"/>
        </w:rPr>
        <w:t>谈判文件</w:t>
      </w:r>
      <w:r>
        <w:rPr>
          <w:rFonts w:hint="default" w:ascii="Times New Roman" w:hAnsi="Times New Roman" w:cs="Times New Roman" w:eastAsiaTheme="minorEastAsia"/>
          <w:sz w:val="28"/>
          <w:szCs w:val="28"/>
        </w:rPr>
        <w:t>有特殊要求外，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的格式要求，详见第</w:t>
      </w:r>
      <w:r>
        <w:rPr>
          <w:rFonts w:hint="default" w:cs="Times New Roman" w:eastAsiaTheme="minorEastAsia"/>
          <w:sz w:val="28"/>
          <w:szCs w:val="28"/>
          <w:lang w:eastAsia="zh-CN"/>
        </w:rPr>
        <w:t>七</w:t>
      </w:r>
      <w:r>
        <w:rPr>
          <w:rFonts w:hint="default" w:ascii="Times New Roman" w:hAnsi="Times New Roman" w:cs="Times New Roman" w:eastAsiaTheme="minorEastAsia"/>
          <w:sz w:val="28"/>
          <w:szCs w:val="28"/>
          <w:lang w:eastAsia="zh-CN"/>
        </w:rPr>
        <w:t>章《</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应由资格证明文件、商务技术文件等部分组成，</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应对照</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要求提交涉及的相关材料及</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认为应附的其他材料。</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w:t>
      </w:r>
      <w:r>
        <w:rPr>
          <w:rFonts w:hint="eastAsia" w:cs="Times New Roman" w:eastAsiaTheme="minorEastAsia"/>
          <w:b/>
          <w:bCs/>
          <w:sz w:val="28"/>
          <w:szCs w:val="28"/>
          <w:lang w:eastAsia="zh-CN"/>
        </w:rPr>
        <w:t>报价</w:t>
      </w:r>
    </w:p>
    <w:p>
      <w:pPr>
        <w:spacing w:beforeLines="0" w:afterLines="0" w:line="480" w:lineRule="exact"/>
        <w:ind w:left="0" w:hanging="1050" w:hangingChars="37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8.1 所有</w:t>
      </w:r>
      <w:r>
        <w:rPr>
          <w:rFonts w:hint="eastAsia" w:cs="Times New Roman" w:eastAsiaTheme="minorEastAsia"/>
          <w:sz w:val="28"/>
          <w:szCs w:val="28"/>
          <w:lang w:val="en-US" w:eastAsia="zh-CN"/>
        </w:rPr>
        <w:t>报价</w:t>
      </w:r>
      <w:r>
        <w:rPr>
          <w:rFonts w:hint="default" w:ascii="Times New Roman" w:hAnsi="Times New Roman" w:cs="Times New Roman" w:eastAsiaTheme="minorEastAsia"/>
          <w:sz w:val="28"/>
          <w:szCs w:val="28"/>
          <w:lang w:val="en-US" w:eastAsia="zh-CN"/>
        </w:rPr>
        <w:t>均以人民币报价。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的报价应包括为完成本项目所发生的一切费用和税费，采购人将不再支付报价以外的任何费用。</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8.3 </w:t>
      </w:r>
      <w:r>
        <w:rPr>
          <w:rFonts w:hint="default" w:ascii="Times New Roman" w:hAnsi="Times New Roman" w:cs="Times New Roman" w:eastAsiaTheme="minorEastAsia"/>
          <w:sz w:val="28"/>
          <w:szCs w:val="28"/>
          <w:lang w:eastAsia="zh-CN"/>
        </w:rPr>
        <w:t>采购人不得向供应商索要或者接受其给</w:t>
      </w:r>
      <w:r>
        <w:rPr>
          <w:rStyle w:val="25"/>
          <w:rFonts w:hint="default" w:ascii="Times New Roman" w:hAnsi="Times New Roman" w:cs="Times New Roman"/>
          <w:b w:val="0"/>
          <w:sz w:val="28"/>
          <w:szCs w:val="28"/>
          <w:lang w:eastAsia="zh-CN"/>
        </w:rPr>
        <w:t>予</w:t>
      </w:r>
      <w:r>
        <w:rPr>
          <w:rFonts w:hint="default" w:ascii="Times New Roman" w:hAnsi="Times New Roman" w:cs="Times New Roman" w:eastAsiaTheme="minorEastAsia"/>
          <w:sz w:val="28"/>
          <w:szCs w:val="28"/>
          <w:lang w:eastAsia="zh-CN"/>
        </w:rPr>
        <w:t>的赠品、回扣或者与采购无关的其他商品、服务。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应按《供应商须知前附表》中规定的金额及要求</w:t>
      </w:r>
      <w:r>
        <w:rPr>
          <w:rFonts w:hint="default" w:cs="Times New Roman" w:eastAsiaTheme="minorEastAsia"/>
          <w:sz w:val="28"/>
          <w:szCs w:val="28"/>
          <w:lang w:eastAsia="zh-CN"/>
        </w:rPr>
        <w:t>缴纳</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9.2 </w:t>
      </w:r>
      <w:r>
        <w:rPr>
          <w:rFonts w:hint="default" w:cs="Times New Roman" w:eastAsiaTheme="minorEastAsia"/>
          <w:sz w:val="28"/>
          <w:szCs w:val="28"/>
          <w:lang w:eastAsia="zh-CN"/>
        </w:rPr>
        <w:t>缴纳</w:t>
      </w:r>
      <w:r>
        <w:rPr>
          <w:rFonts w:hint="eastAsia" w:cs="Times New Roman" w:eastAsiaTheme="minorEastAsia"/>
          <w:sz w:val="28"/>
          <w:szCs w:val="28"/>
          <w:lang w:eastAsia="zh-CN"/>
        </w:rPr>
        <w:t>保证金</w:t>
      </w:r>
      <w:r>
        <w:rPr>
          <w:rFonts w:hint="default" w:ascii="Times New Roman" w:hAnsi="Times New Roman" w:cs="Times New Roman" w:eastAsiaTheme="minorEastAsia"/>
          <w:sz w:val="28"/>
          <w:szCs w:val="28"/>
          <w:lang w:val="en-US" w:eastAsia="zh-CN"/>
        </w:rPr>
        <w:t>可采用的形式：政府采购法律法规接受的支票、汇票、本票或者金融机构、担保机构出具的保函等非现金形式。</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未按照</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9.3 </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到账（保函提交）截止时间同</w:t>
      </w:r>
      <w:r>
        <w:rPr>
          <w:rFonts w:hint="eastAsia" w:cs="Times New Roman" w:eastAsiaTheme="minorEastAsia"/>
          <w:sz w:val="28"/>
          <w:szCs w:val="28"/>
          <w:lang w:val="en-US" w:eastAsia="zh-CN"/>
        </w:rPr>
        <w:t>首次响应文件提交</w:t>
      </w:r>
      <w:r>
        <w:rPr>
          <w:rFonts w:hint="default" w:ascii="Times New Roman" w:hAnsi="Times New Roman" w:cs="Times New Roman" w:eastAsiaTheme="minorEastAsia"/>
          <w:sz w:val="28"/>
          <w:szCs w:val="28"/>
          <w:lang w:val="en-US" w:eastAsia="zh-CN"/>
        </w:rPr>
        <w:t>截止时间。</w:t>
      </w:r>
    </w:p>
    <w:p>
      <w:pPr>
        <w:spacing w:beforeLines="0" w:afterLines="0" w:line="480" w:lineRule="exact"/>
        <w:ind w:left="0" w:firstLine="560" w:firstLineChars="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 xml:space="preserve"> 采购人或者采购代理机构应当</w:t>
      </w:r>
      <w:r>
        <w:rPr>
          <w:rFonts w:hint="default" w:cs="Times New Roman" w:eastAsiaTheme="minorEastAsia"/>
          <w:sz w:val="28"/>
          <w:szCs w:val="28"/>
          <w:lang w:val="en-US" w:eastAsia="zh-CN"/>
        </w:rPr>
        <w:t>在采购活动结束后及时退还供应商的</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，但因</w:t>
      </w:r>
      <w:r>
        <w:rPr>
          <w:rFonts w:hint="default"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r>
        <w:rPr>
          <w:rFonts w:hint="default" w:cs="Times New Roman" w:eastAsiaTheme="minorEastAsia"/>
          <w:sz w:val="28"/>
          <w:szCs w:val="28"/>
          <w:lang w:val="en-US" w:eastAsia="zh-CN"/>
        </w:rPr>
        <w:t>。未成交供应商的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应当在成交</w:t>
      </w:r>
      <w:r>
        <w:rPr>
          <w:rFonts w:hint="default" w:ascii="Times New Roman" w:hAnsi="Times New Roman" w:cs="Times New Roman" w:eastAsiaTheme="minorEastAsia"/>
          <w:sz w:val="28"/>
          <w:szCs w:val="28"/>
          <w:lang w:val="en-US" w:eastAsia="zh-CN"/>
        </w:rPr>
        <w:t>通知书发出</w:t>
      </w:r>
      <w:r>
        <w:rPr>
          <w:rFonts w:hint="default" w:cs="Times New Roman" w:eastAsiaTheme="minorEastAsia"/>
          <w:sz w:val="28"/>
          <w:szCs w:val="28"/>
          <w:lang w:val="en-US" w:eastAsia="zh-CN"/>
        </w:rPr>
        <w:t>后</w:t>
      </w:r>
      <w:r>
        <w:rPr>
          <w:rFonts w:hint="default" w:ascii="Times New Roman" w:hAnsi="Times New Roman" w:cs="Times New Roman" w:eastAsiaTheme="minorEastAsia"/>
          <w:sz w:val="28"/>
          <w:szCs w:val="28"/>
          <w:lang w:val="en-US" w:eastAsia="zh-CN"/>
        </w:rPr>
        <w:t>5个工作日内退还，</w:t>
      </w:r>
      <w:r>
        <w:rPr>
          <w:rFonts w:hint="default"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应当在</w:t>
      </w:r>
      <w:r>
        <w:rPr>
          <w:rFonts w:hint="default" w:ascii="Times New Roman" w:hAnsi="Times New Roman" w:cs="Times New Roman" w:eastAsiaTheme="minorEastAsia"/>
          <w:sz w:val="28"/>
          <w:szCs w:val="28"/>
          <w:lang w:val="en-US" w:eastAsia="zh-CN"/>
        </w:rPr>
        <w:t>采购合同签订</w:t>
      </w:r>
      <w:r>
        <w:rPr>
          <w:rFonts w:hint="default" w:cs="Times New Roman" w:eastAsiaTheme="minorEastAsia"/>
          <w:sz w:val="28"/>
          <w:szCs w:val="28"/>
          <w:lang w:val="en-US" w:eastAsia="zh-CN"/>
        </w:rPr>
        <w:t>后</w:t>
      </w:r>
      <w:r>
        <w:rPr>
          <w:rFonts w:hint="default" w:ascii="Times New Roman" w:hAnsi="Times New Roman" w:cs="Times New Roman" w:eastAsiaTheme="minorEastAsia"/>
          <w:sz w:val="28"/>
          <w:szCs w:val="28"/>
          <w:lang w:val="en-US" w:eastAsia="zh-CN"/>
        </w:rPr>
        <w:t>5个工作日内退还。</w:t>
      </w:r>
      <w:r>
        <w:rPr>
          <w:rFonts w:hint="default" w:cs="Times New Roman" w:eastAsiaTheme="minorEastAsia"/>
          <w:sz w:val="28"/>
          <w:szCs w:val="28"/>
          <w:lang w:val="en-US" w:eastAsia="zh-CN"/>
        </w:rPr>
        <w:t>有下列情形之一的，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不予退还：</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cs="Times New Roman" w:eastAsiaTheme="minorEastAsia"/>
          <w:sz w:val="28"/>
          <w:szCs w:val="28"/>
          <w:lang w:val="en-US" w:eastAsia="zh-CN"/>
        </w:rPr>
        <w:t>.1 供应商在提交响应文件截止时间后撤回响应文件的；</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cs="Times New Roman" w:eastAsiaTheme="minorEastAsia"/>
          <w:sz w:val="28"/>
          <w:szCs w:val="28"/>
          <w:lang w:val="en-US" w:eastAsia="zh-CN"/>
        </w:rPr>
        <w:t>.2 供应商在响应文件中提供虚假材料的；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.3 除因不可抗力或</w:t>
      </w:r>
      <w:r>
        <w:rPr>
          <w:rFonts w:hint="eastAsia" w:eastAsiaTheme="minorEastAsia"/>
          <w:sz w:val="28"/>
          <w:szCs w:val="28"/>
          <w:lang w:val="en-US" w:eastAsia="zh-CN"/>
        </w:rPr>
        <w:t>谈判</w:t>
      </w:r>
      <w:r>
        <w:rPr>
          <w:rFonts w:hint="default" w:eastAsiaTheme="minorEastAsia"/>
          <w:sz w:val="28"/>
          <w:szCs w:val="28"/>
          <w:lang w:val="en-US" w:eastAsia="zh-CN"/>
        </w:rPr>
        <w:t>文件认可的情形外，成交供应商不与采购人签订合同的；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.4 供应商与采购人、其他供应商或者采购代理机构恶意串通的；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 xml:space="preserve">.5 </w:t>
      </w:r>
      <w:r>
        <w:rPr>
          <w:rFonts w:hint="eastAsia" w:eastAsiaTheme="minorEastAsia"/>
          <w:sz w:val="28"/>
          <w:szCs w:val="28"/>
          <w:lang w:val="en-US" w:eastAsia="zh-CN"/>
        </w:rPr>
        <w:t>谈判</w:t>
      </w:r>
      <w:r>
        <w:rPr>
          <w:rFonts w:hint="default" w:eastAsiaTheme="minorEastAsia"/>
          <w:sz w:val="28"/>
          <w:szCs w:val="28"/>
          <w:lang w:val="en-US" w:eastAsia="zh-CN"/>
        </w:rPr>
        <w:t>文件规定的其他情形。</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采购人或者采购代理机构逾期退还</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的，除应当退还</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本金外，还应当按中国人民银行同期贷款基准利率</w:t>
      </w:r>
      <w:r>
        <w:rPr>
          <w:rFonts w:hint="eastAsia" w:ascii="Times New Roman" w:hAnsi="Times New Roman" w:cs="Times New Roman" w:eastAsiaTheme="minorEastAsia"/>
          <w:sz w:val="28"/>
          <w:szCs w:val="28"/>
          <w:lang w:val="en-US" w:eastAsia="zh-CN"/>
        </w:rPr>
        <w:t>/市场报价利率LPR</w:t>
      </w:r>
      <w:r>
        <w:rPr>
          <w:rFonts w:hint="default" w:ascii="Times New Roman" w:hAnsi="Times New Roman" w:cs="Times New Roman" w:eastAsiaTheme="minorEastAsia"/>
          <w:sz w:val="28"/>
          <w:szCs w:val="28"/>
          <w:lang w:val="en-US" w:eastAsia="zh-CN"/>
        </w:rPr>
        <w:t>上浮20%后的利率支付超期资金占用费，但因</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10.</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rPr>
        <w:t>有效期</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应在本</w:t>
      </w:r>
      <w:r>
        <w:rPr>
          <w:rFonts w:hint="eastAsia" w:cs="Times New Roman" w:eastAsiaTheme="minorEastAsia"/>
          <w:sz w:val="28"/>
          <w:szCs w:val="28"/>
          <w:lang w:eastAsia="zh-CN"/>
        </w:rPr>
        <w:t>谈判文件</w:t>
      </w:r>
      <w:r>
        <w:rPr>
          <w:rFonts w:hint="default" w:ascii="Times New Roman" w:hAnsi="Times New Roman" w:cs="Times New Roman" w:eastAsiaTheme="minorEastAsia"/>
          <w:sz w:val="28"/>
          <w:szCs w:val="28"/>
          <w:lang w:eastAsia="zh-CN"/>
        </w:rPr>
        <w:t>《供应商须知前附表》中规定的</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有效期内保持有效，</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有效期</w:t>
      </w:r>
      <w:r>
        <w:rPr>
          <w:rFonts w:hint="default" w:ascii="Times New Roman" w:hAnsi="Times New Roman" w:cs="Times New Roman" w:eastAsiaTheme="minorEastAsia"/>
          <w:sz w:val="28"/>
          <w:szCs w:val="28"/>
          <w:lang w:eastAsia="zh-CN"/>
        </w:rPr>
        <w:t>少于</w:t>
      </w:r>
      <w:r>
        <w:rPr>
          <w:rFonts w:hint="eastAsia" w:cs="Times New Roman" w:eastAsiaTheme="minorEastAsia"/>
          <w:sz w:val="28"/>
          <w:szCs w:val="28"/>
          <w:lang w:eastAsia="zh-CN"/>
        </w:rPr>
        <w:t>谈判文件</w:t>
      </w:r>
      <w:r>
        <w:rPr>
          <w:rFonts w:hint="default" w:ascii="Times New Roman" w:hAnsi="Times New Roman" w:cs="Times New Roman" w:eastAsiaTheme="minorEastAsia"/>
          <w:sz w:val="28"/>
          <w:szCs w:val="28"/>
          <w:lang w:eastAsia="zh-CN"/>
        </w:rPr>
        <w:t>规定期限的</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响应</w:t>
      </w:r>
      <w:r>
        <w:rPr>
          <w:rFonts w:hint="default" w:ascii="Times New Roman" w:hAnsi="Times New Roman" w:cs="Times New Roman" w:eastAsiaTheme="minorEastAsia"/>
          <w:b/>
          <w:bCs/>
          <w:sz w:val="28"/>
          <w:szCs w:val="28"/>
        </w:rPr>
        <w:t>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应当在</w:t>
      </w:r>
      <w:r>
        <w:rPr>
          <w:rFonts w:hint="eastAsia" w:cs="Times New Roman" w:eastAsiaTheme="minorEastAsia"/>
          <w:sz w:val="28"/>
          <w:szCs w:val="28"/>
          <w:lang w:val="en-US" w:eastAsia="zh-CN"/>
        </w:rPr>
        <w:t>谈判</w:t>
      </w:r>
      <w:r>
        <w:rPr>
          <w:rFonts w:hint="default" w:ascii="Times New Roman" w:hAnsi="Times New Roman" w:cs="Times New Roman" w:eastAsiaTheme="minorEastAsia"/>
          <w:sz w:val="28"/>
          <w:szCs w:val="28"/>
          <w:lang w:val="en-US" w:eastAsia="zh-CN"/>
        </w:rPr>
        <w:t>文件要求的截止时间前，将</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文件密封递交。</w:t>
      </w:r>
      <w:r>
        <w:rPr>
          <w:rFonts w:hint="eastAsia" w:cs="Times New Roman" w:eastAsiaTheme="minorEastAsia"/>
          <w:sz w:val="28"/>
          <w:szCs w:val="28"/>
          <w:lang w:eastAsia="zh-CN"/>
        </w:rPr>
        <w:t>在截止时间后送达的响应文件为无效文件，采购人、采购代理机构或者谈判小组应当拒收</w:t>
      </w:r>
      <w:r>
        <w:rPr>
          <w:rFonts w:hint="default" w:ascii="Times New Roman" w:hAnsi="Times New Roman" w:cs="Times New Roman" w:eastAsiaTheme="minorEastAsia"/>
          <w:sz w:val="28"/>
          <w:szCs w:val="28"/>
        </w:rPr>
        <w:t>。采购人或者采购代理机构不得因</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文件装订、纸张、文件排序等非实质性的格式、形式问题限制和影响供应商</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11.2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在</w:t>
      </w:r>
      <w:r>
        <w:rPr>
          <w:rFonts w:hint="eastAsia" w:cs="Times New Roman" w:eastAsiaTheme="minorEastAsia"/>
          <w:sz w:val="28"/>
          <w:szCs w:val="28"/>
          <w:lang w:val="en-US" w:eastAsia="zh-CN"/>
        </w:rPr>
        <w:t>提交响应文件</w:t>
      </w:r>
      <w:r>
        <w:rPr>
          <w:rFonts w:hint="default" w:ascii="Times New Roman" w:hAnsi="Times New Roman" w:cs="Times New Roman" w:eastAsiaTheme="minorEastAsia"/>
          <w:sz w:val="28"/>
          <w:szCs w:val="28"/>
          <w:lang w:val="en-US" w:eastAsia="zh-CN"/>
        </w:rPr>
        <w:t>截止时间前，可以对所</w:t>
      </w:r>
      <w:r>
        <w:rPr>
          <w:rFonts w:hint="eastAsia" w:cs="Times New Roman" w:eastAsiaTheme="minorEastAsia"/>
          <w:sz w:val="28"/>
          <w:szCs w:val="28"/>
          <w:lang w:val="en-US" w:eastAsia="zh-CN"/>
        </w:rPr>
        <w:t>提交</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进行补充、修改或者撤回。补充、修改的内容作为</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的组成部分。</w:t>
      </w:r>
      <w:r>
        <w:rPr>
          <w:rFonts w:hint="eastAsia" w:cs="Times New Roman" w:eastAsiaTheme="minorEastAsia"/>
          <w:sz w:val="28"/>
          <w:szCs w:val="28"/>
          <w:lang w:val="en-US" w:eastAsia="zh-CN"/>
        </w:rPr>
        <w:t>补充、修改的内容与响应文件不一致的，以补充、修改的内容为准。</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eastAsia" w:ascii="Times New Roman" w:hAnsi="Times New Roman" w:cs="Times New Roman" w:eastAsiaTheme="minorEastAsia"/>
          <w:b/>
          <w:bCs/>
          <w:sz w:val="28"/>
          <w:szCs w:val="28"/>
          <w:highlight w:val="none"/>
        </w:rPr>
      </w:pPr>
      <w:r>
        <w:rPr>
          <w:rFonts w:hint="default" w:ascii="Times New Roman" w:hAnsi="Times New Roman" w:cs="Times New Roman" w:eastAsiaTheme="minorEastAsia"/>
          <w:b/>
          <w:bCs/>
          <w:sz w:val="28"/>
          <w:szCs w:val="28"/>
          <w:highlight w:val="none"/>
        </w:rPr>
        <w:t>（五）</w:t>
      </w:r>
      <w:r>
        <w:rPr>
          <w:rFonts w:hint="eastAsia" w:cs="Times New Roman" w:eastAsiaTheme="minorEastAsia"/>
          <w:b/>
          <w:bCs/>
          <w:sz w:val="28"/>
          <w:szCs w:val="28"/>
          <w:highlight w:val="none"/>
          <w:lang w:eastAsia="zh-CN"/>
        </w:rPr>
        <w:t>评审</w:t>
      </w:r>
    </w:p>
    <w:p>
      <w:pPr>
        <w:spacing w:beforeLines="0" w:afterLines="0" w:line="480" w:lineRule="exact"/>
        <w:rPr>
          <w:rFonts w:hint="eastAsia"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eastAsia="zh-CN"/>
        </w:rPr>
        <w:t>响应文件的开启</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val="en-US" w:eastAsia="zh-CN"/>
        </w:rPr>
        <w:t>2.1</w:t>
      </w:r>
      <w:r>
        <w:rPr>
          <w:rFonts w:hint="eastAsia" w:cs="Times New Roman" w:eastAsiaTheme="minorEastAsia"/>
          <w:sz w:val="28"/>
          <w:szCs w:val="28"/>
          <w:lang w:val="en-US" w:eastAsia="zh-CN"/>
        </w:rPr>
        <w:t xml:space="preserve"> </w:t>
      </w:r>
      <w:r>
        <w:rPr>
          <w:rFonts w:hint="eastAsia" w:cs="Times New Roman" w:eastAsiaTheme="minorEastAsia"/>
          <w:sz w:val="28"/>
          <w:szCs w:val="28"/>
          <w:lang w:eastAsia="zh-CN"/>
        </w:rPr>
        <w:t>采购人或采购代理机构应按照竞争性谈判文件的规定，在响应文件提交截止时间的同一时间和竞争性谈判文件预先确定的地点开启响应文件。</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12.2</w:t>
      </w:r>
      <w:r>
        <w:rPr>
          <w:rFonts w:hint="eastAsia" w:cs="Times New Roman" w:eastAsiaTheme="minorEastAsia"/>
          <w:sz w:val="28"/>
          <w:szCs w:val="28"/>
          <w:lang w:val="en-US" w:eastAsia="zh-CN"/>
        </w:rPr>
        <w:t xml:space="preserve"> 供应商不足3家的，响应文件不予开启。</w:t>
      </w:r>
    </w:p>
    <w:p>
      <w:pPr>
        <w:spacing w:beforeLines="0" w:afterLines="0" w:line="480" w:lineRule="exact"/>
        <w:ind w:left="0" w:leftChars="0"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12.3</w:t>
      </w:r>
      <w:r>
        <w:rPr>
          <w:rFonts w:hint="default" w:ascii="Times New Roman" w:hAnsi="Times New Roman" w:cs="Times New Roman" w:eastAsiaTheme="minorEastAsia"/>
          <w:sz w:val="28"/>
          <w:szCs w:val="28"/>
        </w:rPr>
        <w:t xml:space="preserve"> </w:t>
      </w:r>
      <w:r>
        <w:rPr>
          <w:rFonts w:hint="eastAsia" w:cs="Times New Roman" w:eastAsiaTheme="minorEastAsia"/>
          <w:sz w:val="28"/>
          <w:szCs w:val="28"/>
          <w:lang w:eastAsia="zh-CN"/>
        </w:rPr>
        <w:t>本项目不公开报价。</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谈判小组</w:t>
      </w:r>
    </w:p>
    <w:p>
      <w:pPr>
        <w:spacing w:beforeLines="0" w:afterLines="0" w:line="480" w:lineRule="exact"/>
        <w:ind w:left="0" w:hanging="11" w:firstLineChars="0"/>
        <w:rPr>
          <w:rFonts w:hint="eastAsia"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14.1 </w:t>
      </w:r>
      <w:r>
        <w:rPr>
          <w:rFonts w:hint="eastAsia" w:cs="Times New Roman" w:eastAsiaTheme="minorEastAsia"/>
          <w:sz w:val="28"/>
          <w:szCs w:val="28"/>
          <w:lang w:val="en-US" w:eastAsia="zh-CN"/>
        </w:rPr>
        <w:t>谈判小组</w:t>
      </w:r>
      <w:r>
        <w:rPr>
          <w:rFonts w:hint="default" w:ascii="Times New Roman" w:hAnsi="Times New Roman" w:cs="Times New Roman" w:eastAsiaTheme="minorEastAsia"/>
          <w:sz w:val="28"/>
          <w:szCs w:val="28"/>
          <w:lang w:val="en-US" w:eastAsia="zh-CN"/>
        </w:rPr>
        <w:t>根据政府采购有关规定和本次采购项目的特点进行组建，并负责</w:t>
      </w:r>
      <w:r>
        <w:rPr>
          <w:rFonts w:hint="eastAsia" w:cs="Times New Roman" w:eastAsiaTheme="minorEastAsia"/>
          <w:sz w:val="28"/>
          <w:szCs w:val="28"/>
          <w:lang w:val="en-US" w:eastAsia="zh-CN"/>
        </w:rPr>
        <w:t>供应商的资格审查、响应文件评审、谈判等</w:t>
      </w:r>
      <w:r>
        <w:rPr>
          <w:rFonts w:hint="default" w:ascii="Times New Roman" w:hAnsi="Times New Roman" w:cs="Times New Roman" w:eastAsiaTheme="minorEastAsia"/>
          <w:sz w:val="28"/>
          <w:szCs w:val="28"/>
          <w:lang w:val="en-US" w:eastAsia="zh-CN"/>
        </w:rPr>
        <w:t>事务，独立履行职责。</w:t>
      </w:r>
      <w:r>
        <w:rPr>
          <w:rFonts w:hint="eastAsia" w:cs="Times New Roman" w:eastAsiaTheme="minorEastAsia"/>
          <w:sz w:val="28"/>
          <w:szCs w:val="28"/>
          <w:lang w:val="en-US" w:eastAsia="zh-CN"/>
        </w:rPr>
        <w:t>评审时，谈判小组根据谈判文件规定的程序、评定成交的标准等事项，集中与实质性响应谈判文件要求的单一供应商分别进行谈判。未实质性响应谈判文件响应文件按无效处理，谈判小组应当告知有关供应商。</w:t>
      </w:r>
    </w:p>
    <w:p>
      <w:pPr>
        <w:spacing w:beforeLines="0" w:afterLines="0" w:line="480" w:lineRule="exact"/>
        <w:ind w:left="0" w:hanging="11" w:firstLineChars="0"/>
        <w:rPr>
          <w:rFonts w:hint="eastAsia"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14.2 依法自行选定评审专家的，采购</w:t>
      </w:r>
      <w:r>
        <w:rPr>
          <w:rFonts w:hint="eastAsia" w:ascii="Times New Roman" w:hAnsi="Times New Roman" w:cs="Times New Roman" w:eastAsiaTheme="minorEastAsia"/>
          <w:sz w:val="28"/>
          <w:szCs w:val="28"/>
          <w:lang w:val="en-US" w:eastAsia="zh-CN"/>
        </w:rPr>
        <w:t>人或者采购代理机构应当查询有关信用记录，不得选定具有行贿、受贿、欺诈等不良信用记录的人员。</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评审</w:t>
      </w:r>
      <w:r>
        <w:rPr>
          <w:rFonts w:hint="default" w:ascii="Times New Roman" w:hAnsi="Times New Roman" w:cs="Times New Roman" w:eastAsiaTheme="minorEastAsia"/>
          <w:b/>
          <w:bCs/>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详见第</w:t>
      </w:r>
      <w:r>
        <w:rPr>
          <w:rFonts w:hint="default" w:cs="Times New Roman" w:eastAsiaTheme="minorEastAsia"/>
          <w:sz w:val="28"/>
          <w:szCs w:val="28"/>
          <w:lang w:val="en-US" w:eastAsia="zh-CN"/>
        </w:rPr>
        <w:t>五</w:t>
      </w:r>
      <w:r>
        <w:rPr>
          <w:rFonts w:hint="default" w:ascii="Times New Roman" w:hAnsi="Times New Roman" w:cs="Times New Roman" w:eastAsiaTheme="minorEastAsia"/>
          <w:sz w:val="28"/>
          <w:szCs w:val="28"/>
          <w:lang w:val="en-US" w:eastAsia="zh-CN"/>
        </w:rPr>
        <w:t>章《</w:t>
      </w:r>
      <w:r>
        <w:rPr>
          <w:rFonts w:hint="eastAsia" w:cs="Times New Roman" w:eastAsiaTheme="minorEastAsia"/>
          <w:sz w:val="28"/>
          <w:szCs w:val="28"/>
          <w:lang w:val="en-US" w:eastAsia="zh-CN"/>
        </w:rPr>
        <w:t>评审</w:t>
      </w:r>
      <w:r>
        <w:rPr>
          <w:rFonts w:hint="default" w:ascii="Times New Roman" w:hAnsi="Times New Roman" w:cs="Times New Roman" w:eastAsiaTheme="minorEastAsia"/>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（六）确定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和签订合同</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.确定</w:t>
      </w:r>
      <w:r>
        <w:rPr>
          <w:rFonts w:hint="eastAsia" w:cs="Times New Roman" w:eastAsiaTheme="minorEastAsia"/>
          <w:b/>
          <w:bCs/>
          <w:sz w:val="28"/>
          <w:szCs w:val="28"/>
          <w:lang w:val="en-US" w:eastAsia="zh-CN"/>
        </w:rPr>
        <w:t>成交供应商</w:t>
      </w:r>
    </w:p>
    <w:p>
      <w:pPr>
        <w:spacing w:beforeLines="0" w:afterLines="0" w:line="480" w:lineRule="exact"/>
        <w:ind w:firstLine="56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谈判小组应当从质量和服务均能满足采购文件实质性响应要求的供应商中，按照最后报价由低到高的顺序提出3名以上成交候选供应商，并编写评审报告。</w:t>
      </w:r>
    </w:p>
    <w:p>
      <w:pPr>
        <w:spacing w:beforeLines="0" w:afterLines="0" w:line="480" w:lineRule="exact"/>
        <w:ind w:firstLine="560"/>
        <w:rPr>
          <w:rFonts w:hint="default" w:cs="Times New Roman" w:eastAsiaTheme="minorEastAsia"/>
          <w:sz w:val="28"/>
          <w:szCs w:val="28"/>
          <w:lang w:val="en-US" w:eastAsia="zh-CN"/>
        </w:rPr>
      </w:pPr>
      <w:r>
        <w:rPr>
          <w:rFonts w:hint="eastAsia" w:cs="Times New Roman" w:eastAsiaTheme="minorEastAsia"/>
          <w:sz w:val="28"/>
          <w:szCs w:val="28"/>
          <w:lang w:val="en-US" w:eastAsia="zh-CN"/>
        </w:rPr>
        <w:t>15.2 评审报告应当包括以下主要内容：（一）邀请供应商参加采购活动的具体方式和相关情况；（二）响应文件开启日期和地点；（三）获取谈判文件的供应商名单和谈判小组成员名单；（四）评审情况记录和说明，包括对供应商的资格审查情况、供应商响应文件评审情况、谈判情况、报价情况等；（五）提出的成交候选供应商的排序名单及理由。</w:t>
      </w:r>
    </w:p>
    <w:p>
      <w:pPr>
        <w:spacing w:beforeLines="0" w:afterLines="0" w:line="480" w:lineRule="exact"/>
        <w:ind w:firstLine="560"/>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3</w:t>
      </w: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评</w:t>
      </w:r>
      <w:r>
        <w:rPr>
          <w:rFonts w:hint="eastAsia" w:cs="Times New Roman" w:eastAsiaTheme="minorEastAsia"/>
          <w:sz w:val="28"/>
          <w:szCs w:val="28"/>
          <w:lang w:eastAsia="zh-CN"/>
        </w:rPr>
        <w:t>审</w:t>
      </w:r>
      <w:r>
        <w:rPr>
          <w:rFonts w:hint="default" w:ascii="Times New Roman" w:hAnsi="Times New Roman" w:cs="Times New Roman" w:eastAsiaTheme="minorEastAsia"/>
          <w:sz w:val="28"/>
          <w:szCs w:val="28"/>
        </w:rPr>
        <w:t>报告</w:t>
      </w:r>
      <w:r>
        <w:rPr>
          <w:rFonts w:hint="eastAsia" w:cs="Times New Roman" w:eastAsiaTheme="minorEastAsia"/>
          <w:sz w:val="28"/>
          <w:szCs w:val="28"/>
          <w:lang w:eastAsia="zh-CN"/>
        </w:rPr>
        <w:t>应当</w:t>
      </w:r>
      <w:r>
        <w:rPr>
          <w:rFonts w:hint="default" w:ascii="Times New Roman" w:hAnsi="Times New Roman" w:cs="Times New Roman" w:eastAsiaTheme="minorEastAsia"/>
          <w:sz w:val="28"/>
          <w:szCs w:val="28"/>
        </w:rPr>
        <w:t>由</w:t>
      </w:r>
      <w:r>
        <w:rPr>
          <w:rFonts w:hint="eastAsia" w:cs="Times New Roman" w:eastAsiaTheme="minorEastAsia"/>
          <w:sz w:val="28"/>
          <w:szCs w:val="28"/>
          <w:lang w:eastAsia="zh-CN"/>
        </w:rPr>
        <w:t>谈判小组</w:t>
      </w:r>
      <w:r>
        <w:rPr>
          <w:rFonts w:hint="default" w:ascii="Times New Roman" w:hAnsi="Times New Roman" w:cs="Times New Roman" w:eastAsiaTheme="minorEastAsia"/>
          <w:sz w:val="28"/>
          <w:szCs w:val="28"/>
        </w:rPr>
        <w:t>全体</w:t>
      </w:r>
      <w:r>
        <w:rPr>
          <w:rFonts w:hint="eastAsia" w:cs="Times New Roman" w:eastAsiaTheme="minorEastAsia"/>
          <w:sz w:val="28"/>
          <w:szCs w:val="28"/>
          <w:lang w:eastAsia="zh-CN"/>
        </w:rPr>
        <w:t>人员</w:t>
      </w:r>
      <w:r>
        <w:rPr>
          <w:rFonts w:hint="default" w:ascii="Times New Roman" w:hAnsi="Times New Roman" w:cs="Times New Roman" w:eastAsiaTheme="minorEastAsia"/>
          <w:sz w:val="28"/>
          <w:szCs w:val="28"/>
        </w:rPr>
        <w:t>签字</w:t>
      </w:r>
      <w:r>
        <w:rPr>
          <w:rFonts w:hint="eastAsia" w:cs="Times New Roman" w:eastAsiaTheme="minorEastAsia"/>
          <w:sz w:val="28"/>
          <w:szCs w:val="28"/>
          <w:lang w:eastAsia="zh-CN"/>
        </w:rPr>
        <w:t>认可</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谈判小组</w:t>
      </w:r>
      <w:r>
        <w:rPr>
          <w:rFonts w:hint="default" w:cs="Times New Roman" w:eastAsiaTheme="minorEastAsia"/>
          <w:sz w:val="28"/>
          <w:szCs w:val="28"/>
          <w:lang w:eastAsia="zh-CN"/>
        </w:rPr>
        <w:t>成员对</w:t>
      </w:r>
      <w:r>
        <w:rPr>
          <w:rFonts w:hint="eastAsia" w:cs="Times New Roman" w:eastAsiaTheme="minorEastAsia"/>
          <w:sz w:val="28"/>
          <w:szCs w:val="28"/>
          <w:lang w:eastAsia="zh-CN"/>
        </w:rPr>
        <w:t>评审报告有异议的，谈判小组</w:t>
      </w:r>
      <w:r>
        <w:rPr>
          <w:rFonts w:hint="default" w:cs="Times New Roman" w:eastAsiaTheme="minorEastAsia"/>
          <w:sz w:val="28"/>
          <w:szCs w:val="28"/>
          <w:lang w:eastAsia="zh-CN"/>
        </w:rPr>
        <w:t>按照少数服从多数的原则</w:t>
      </w:r>
      <w:r>
        <w:rPr>
          <w:rFonts w:hint="eastAsia" w:cs="Times New Roman" w:eastAsiaTheme="minorEastAsia"/>
          <w:sz w:val="28"/>
          <w:szCs w:val="28"/>
          <w:lang w:eastAsia="zh-CN"/>
        </w:rPr>
        <w:t>推荐成交候选供应商，采购程序继续进行</w:t>
      </w:r>
      <w:r>
        <w:rPr>
          <w:rFonts w:hint="default" w:cs="Times New Roman" w:eastAsiaTheme="minorEastAsia"/>
          <w:sz w:val="28"/>
          <w:szCs w:val="28"/>
          <w:lang w:eastAsia="zh-CN"/>
        </w:rPr>
        <w:t>。</w:t>
      </w:r>
      <w:r>
        <w:rPr>
          <w:rFonts w:hint="eastAsia" w:cs="Times New Roman" w:eastAsiaTheme="minorEastAsia"/>
          <w:sz w:val="28"/>
          <w:szCs w:val="28"/>
          <w:lang w:eastAsia="zh-CN"/>
        </w:rPr>
        <w:t>对评审报告有异议的谈判小组</w:t>
      </w:r>
      <w:r>
        <w:rPr>
          <w:rFonts w:hint="default" w:cs="Times New Roman" w:eastAsiaTheme="minorEastAsia"/>
          <w:sz w:val="28"/>
          <w:szCs w:val="28"/>
          <w:lang w:eastAsia="zh-CN"/>
        </w:rPr>
        <w:t>成员</w:t>
      </w:r>
      <w:r>
        <w:rPr>
          <w:rFonts w:hint="eastAsia" w:cs="Times New Roman" w:eastAsiaTheme="minorEastAsia"/>
          <w:sz w:val="28"/>
          <w:szCs w:val="28"/>
          <w:lang w:eastAsia="zh-CN"/>
        </w:rPr>
        <w:t>，</w:t>
      </w:r>
      <w:r>
        <w:rPr>
          <w:rFonts w:hint="default" w:cs="Times New Roman" w:eastAsiaTheme="minorEastAsia"/>
          <w:sz w:val="28"/>
          <w:szCs w:val="28"/>
          <w:lang w:eastAsia="zh-CN"/>
        </w:rPr>
        <w:t>应当在报告上签署不同意见</w:t>
      </w:r>
      <w:r>
        <w:rPr>
          <w:rFonts w:hint="eastAsia" w:cs="Times New Roman" w:eastAsiaTheme="minorEastAsia"/>
          <w:sz w:val="28"/>
          <w:szCs w:val="28"/>
          <w:lang w:eastAsia="zh-CN"/>
        </w:rPr>
        <w:t>并说明</w:t>
      </w:r>
      <w:r>
        <w:rPr>
          <w:rFonts w:hint="default" w:cs="Times New Roman" w:eastAsiaTheme="minorEastAsia"/>
          <w:sz w:val="28"/>
          <w:szCs w:val="28"/>
          <w:lang w:eastAsia="zh-CN"/>
        </w:rPr>
        <w:t>理由</w:t>
      </w:r>
      <w:r>
        <w:rPr>
          <w:rFonts w:hint="eastAsia" w:cs="Times New Roman" w:eastAsiaTheme="minorEastAsia"/>
          <w:sz w:val="28"/>
          <w:szCs w:val="28"/>
          <w:lang w:eastAsia="zh-CN"/>
        </w:rPr>
        <w:t>，由谈判小组书面记录相关情况。谈判小组成员拒绝在报告上签字又不书面说明其不同意见和理由的，</w:t>
      </w:r>
      <w:r>
        <w:rPr>
          <w:rFonts w:hint="default" w:cs="Times New Roman" w:eastAsiaTheme="minorEastAsia"/>
          <w:sz w:val="28"/>
          <w:szCs w:val="28"/>
          <w:lang w:eastAsia="zh-CN"/>
        </w:rPr>
        <w:t>视为同意</w:t>
      </w:r>
      <w:r>
        <w:rPr>
          <w:rFonts w:hint="eastAsia" w:cs="Times New Roman" w:eastAsiaTheme="minorEastAsia"/>
          <w:sz w:val="28"/>
          <w:szCs w:val="28"/>
          <w:lang w:eastAsia="zh-CN"/>
        </w:rPr>
        <w:t>评审</w:t>
      </w:r>
      <w:r>
        <w:rPr>
          <w:rFonts w:hint="default" w:cs="Times New Roman" w:eastAsiaTheme="minorEastAsia"/>
          <w:sz w:val="28"/>
          <w:szCs w:val="28"/>
          <w:lang w:eastAsia="zh-CN"/>
        </w:rPr>
        <w:t>报告。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6.成交</w:t>
      </w:r>
      <w:r>
        <w:rPr>
          <w:rFonts w:hint="default" w:ascii="Times New Roman" w:hAnsi="Times New Roman" w:cs="Times New Roman" w:eastAsiaTheme="minorEastAsia"/>
          <w:b/>
          <w:bCs/>
          <w:sz w:val="28"/>
          <w:szCs w:val="28"/>
          <w:lang w:val="en-US" w:eastAsia="zh-CN"/>
        </w:rPr>
        <w:t>公告与</w:t>
      </w:r>
      <w:r>
        <w:rPr>
          <w:rFonts w:hint="eastAsia" w:cs="Times New Roman" w:eastAsiaTheme="minorEastAsia"/>
          <w:b/>
          <w:bCs/>
          <w:sz w:val="28"/>
          <w:szCs w:val="28"/>
          <w:lang w:val="en-US" w:eastAsia="zh-CN"/>
        </w:rPr>
        <w:t>成交</w:t>
      </w:r>
      <w:r>
        <w:rPr>
          <w:rFonts w:hint="default" w:ascii="Times New Roman" w:hAnsi="Times New Roman" w:cs="Times New Roman" w:eastAsiaTheme="minorEastAsia"/>
          <w:b/>
          <w:bCs/>
          <w:sz w:val="28"/>
          <w:szCs w:val="28"/>
          <w:lang w:val="en-US" w:eastAsia="zh-CN"/>
        </w:rPr>
        <w:t>通知书</w:t>
      </w:r>
    </w:p>
    <w:p>
      <w:pPr>
        <w:spacing w:beforeLines="0" w:afterLines="0" w:line="480" w:lineRule="exact"/>
        <w:ind w:hanging="11"/>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1</w:t>
      </w:r>
      <w:r>
        <w:rPr>
          <w:rFonts w:hint="eastAsia" w:cs="Times New Roman" w:eastAsiaTheme="minorEastAsia"/>
          <w:b w:val="0"/>
          <w:bCs w:val="0"/>
          <w:sz w:val="28"/>
          <w:szCs w:val="28"/>
          <w:lang w:val="en-US" w:eastAsia="zh-CN"/>
        </w:rPr>
        <w:t>6</w:t>
      </w:r>
      <w:r>
        <w:rPr>
          <w:rFonts w:hint="default" w:ascii="Times New Roman" w:hAnsi="Times New Roman" w:cs="Times New Roman" w:eastAsiaTheme="minorEastAsia"/>
          <w:b w:val="0"/>
          <w:bCs w:val="0"/>
          <w:sz w:val="28"/>
          <w:szCs w:val="28"/>
          <w:lang w:val="en-US" w:eastAsia="zh-CN"/>
        </w:rPr>
        <w:t xml:space="preserve">.1 </w:t>
      </w:r>
      <w:r>
        <w:rPr>
          <w:rFonts w:hint="eastAsia" w:cs="Times New Roman" w:eastAsiaTheme="minorEastAsia"/>
          <w:b w:val="0"/>
          <w:bCs w:val="0"/>
          <w:sz w:val="28"/>
          <w:szCs w:val="28"/>
          <w:lang w:val="en-US" w:eastAsia="zh-CN"/>
        </w:rPr>
        <w:t>采购代理机构应当在评审结束后2个工作日内将评审报告送采购人确认。采购人应当在收到评审报告后5个工作日内，从评审报告提出的成交候选供应商中，根据质量和</w:t>
      </w:r>
      <w:r>
        <w:rPr>
          <w:rFonts w:hint="eastAsia" w:cs="Times New Roman" w:eastAsiaTheme="minorEastAsia"/>
          <w:sz w:val="28"/>
          <w:szCs w:val="28"/>
          <w:lang w:val="en-US" w:eastAsia="zh-CN"/>
        </w:rPr>
        <w:t>服务均能满足采购文件实质性响应要求且最后报价最低的原则确定成交</w:t>
      </w:r>
      <w:r>
        <w:rPr>
          <w:rFonts w:hint="eastAsia" w:cs="Times New Roman" w:eastAsiaTheme="minorEastAsia"/>
          <w:b w:val="0"/>
          <w:bCs w:val="0"/>
          <w:sz w:val="28"/>
          <w:szCs w:val="28"/>
          <w:lang w:val="en-US" w:eastAsia="zh-CN"/>
        </w:rPr>
        <w:t>供应商，也可以书面授权谈判小组直接确定成交供应商。采购人逾期未确定成交供应商且不提出异议的，视为确定评审报告提出的最后报价最低的供应商为成交供应商。</w:t>
      </w:r>
    </w:p>
    <w:p>
      <w:pPr>
        <w:spacing w:beforeLines="0" w:afterLines="0" w:line="480" w:lineRule="exact"/>
        <w:ind w:left="19" w:leftChars="9" w:firstLine="520" w:firstLineChars="186"/>
        <w:rPr>
          <w:rFonts w:hint="default" w:ascii="Times New Roman" w:hAnsi="Times New Roman" w:cs="Times New Roman" w:eastAsiaTheme="minorEastAsia"/>
          <w:b w:val="0"/>
          <w:bCs w:val="0"/>
          <w:sz w:val="28"/>
          <w:szCs w:val="28"/>
          <w:lang w:val="en-US" w:eastAsia="zh-CN"/>
        </w:rPr>
      </w:pPr>
      <w:r>
        <w:rPr>
          <w:rFonts w:hint="eastAsia" w:cs="Times New Roman" w:eastAsiaTheme="minorEastAsia"/>
          <w:b w:val="0"/>
          <w:bCs w:val="0"/>
          <w:sz w:val="28"/>
          <w:szCs w:val="28"/>
          <w:lang w:val="en-US" w:eastAsia="zh-CN"/>
        </w:rPr>
        <w:t xml:space="preserve">16.2 </w:t>
      </w:r>
      <w:r>
        <w:rPr>
          <w:rFonts w:hint="default" w:ascii="Times New Roman" w:hAnsi="Times New Roman" w:cs="Times New Roman" w:eastAsiaTheme="minorEastAsia"/>
          <w:b w:val="0"/>
          <w:bCs w:val="0"/>
          <w:sz w:val="28"/>
          <w:szCs w:val="28"/>
          <w:lang w:val="en-US" w:eastAsia="zh-CN"/>
        </w:rPr>
        <w:t>采购人或者采购代理机构应当</w:t>
      </w:r>
      <w:r>
        <w:rPr>
          <w:rFonts w:hint="eastAsia" w:cs="Times New Roman" w:eastAsiaTheme="minorEastAsia"/>
          <w:b w:val="0"/>
          <w:bCs w:val="0"/>
          <w:sz w:val="28"/>
          <w:szCs w:val="28"/>
          <w:lang w:val="en-US" w:eastAsia="zh-CN"/>
        </w:rPr>
        <w:t>在成交供应商</w:t>
      </w:r>
      <w:r>
        <w:rPr>
          <w:rFonts w:hint="default" w:ascii="Times New Roman" w:hAnsi="Times New Roman" w:cs="Times New Roman" w:eastAsiaTheme="minorEastAsia"/>
          <w:b w:val="0"/>
          <w:bCs w:val="0"/>
          <w:sz w:val="28"/>
          <w:szCs w:val="28"/>
          <w:lang w:val="en-US" w:eastAsia="zh-CN"/>
        </w:rPr>
        <w:t>确定</w:t>
      </w:r>
      <w:r>
        <w:rPr>
          <w:rFonts w:hint="eastAsia" w:cs="Times New Roman" w:eastAsiaTheme="minorEastAsia"/>
          <w:b w:val="0"/>
          <w:bCs w:val="0"/>
          <w:sz w:val="28"/>
          <w:szCs w:val="28"/>
          <w:lang w:val="en-US" w:eastAsia="zh-CN"/>
        </w:rPr>
        <w:t>后</w:t>
      </w:r>
      <w:r>
        <w:rPr>
          <w:rFonts w:hint="default" w:ascii="Times New Roman" w:hAnsi="Times New Roman" w:cs="Times New Roman" w:eastAsiaTheme="minorEastAsia"/>
          <w:b w:val="0"/>
          <w:bCs w:val="0"/>
          <w:sz w:val="28"/>
          <w:szCs w:val="28"/>
          <w:lang w:val="en-US" w:eastAsia="zh-CN"/>
        </w:rPr>
        <w:t>2个工作日内，在宁夏政府采购网公告</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结果，</w:t>
      </w:r>
      <w:r>
        <w:rPr>
          <w:rFonts w:hint="default" w:cs="Times New Roman" w:eastAsiaTheme="minorEastAsia"/>
          <w:b w:val="0"/>
          <w:bCs w:val="0"/>
          <w:sz w:val="28"/>
          <w:szCs w:val="28"/>
          <w:lang w:val="en-US" w:eastAsia="zh-CN"/>
        </w:rPr>
        <w:t>同时</w:t>
      </w:r>
      <w:r>
        <w:rPr>
          <w:rFonts w:hint="default" w:ascii="Times New Roman" w:hAnsi="Times New Roman" w:cs="Times New Roman" w:eastAsiaTheme="minorEastAsia"/>
          <w:b w:val="0"/>
          <w:bCs w:val="0"/>
          <w:sz w:val="28"/>
          <w:szCs w:val="28"/>
          <w:lang w:val="en-US" w:eastAsia="zh-CN"/>
        </w:rPr>
        <w:t>向</w:t>
      </w:r>
      <w:r>
        <w:rPr>
          <w:rFonts w:hint="eastAsia" w:cs="Times New Roman" w:eastAsiaTheme="minorEastAsia"/>
          <w:b w:val="0"/>
          <w:bCs w:val="0"/>
          <w:sz w:val="28"/>
          <w:szCs w:val="28"/>
          <w:lang w:val="en-US" w:eastAsia="zh-CN"/>
        </w:rPr>
        <w:t>成交供应商</w:t>
      </w:r>
      <w:r>
        <w:rPr>
          <w:rFonts w:hint="default" w:ascii="Times New Roman" w:hAnsi="Times New Roman" w:cs="Times New Roman" w:eastAsiaTheme="minorEastAsia"/>
          <w:b w:val="0"/>
          <w:bCs w:val="0"/>
          <w:sz w:val="28"/>
          <w:szCs w:val="28"/>
          <w:lang w:val="en-US" w:eastAsia="zh-CN"/>
        </w:rPr>
        <w:t>发出</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通知书，</w:t>
      </w:r>
      <w:r>
        <w:rPr>
          <w:rFonts w:hint="eastAsia" w:cs="Times New Roman" w:eastAsiaTheme="minorEastAsia"/>
          <w:b w:val="0"/>
          <w:bCs w:val="0"/>
          <w:sz w:val="28"/>
          <w:szCs w:val="28"/>
          <w:lang w:val="en-US" w:eastAsia="zh-CN"/>
        </w:rPr>
        <w:t>并将谈判文件随成交结果同时公告</w:t>
      </w:r>
      <w:r>
        <w:rPr>
          <w:rFonts w:hint="default" w:ascii="Times New Roman" w:hAnsi="Times New Roman" w:cs="Times New Roman" w:eastAsiaTheme="minorEastAsia"/>
          <w:b w:val="0"/>
          <w:bCs w:val="0"/>
          <w:sz w:val="28"/>
          <w:szCs w:val="28"/>
          <w:lang w:val="en-US" w:eastAsia="zh-CN"/>
        </w:rPr>
        <w:t>。</w:t>
      </w:r>
    </w:p>
    <w:p>
      <w:pPr>
        <w:spacing w:beforeLines="0" w:afterLines="0" w:line="480" w:lineRule="exact"/>
        <w:ind w:hanging="11"/>
        <w:rPr>
          <w:rFonts w:hint="eastAsia"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w:t>
      </w:r>
      <w:r>
        <w:rPr>
          <w:rFonts w:hint="eastAsia"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通知书对采购人和</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均具有法律效力。</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通知书发出后，采购人不得违法改变</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结果，</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无正当理由不得放弃</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w:t>
      </w:r>
    </w:p>
    <w:p>
      <w:pPr>
        <w:spacing w:beforeLines="0" w:afterLines="0" w:line="480" w:lineRule="exact"/>
        <w:ind w:hanging="11"/>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7</w:t>
      </w:r>
      <w:r>
        <w:rPr>
          <w:rFonts w:hint="eastAsia"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终止</w:t>
      </w:r>
    </w:p>
    <w:p>
      <w:pPr>
        <w:keepNext w:val="0"/>
        <w:keepLines w:val="0"/>
        <w:widowControl/>
        <w:suppressLineNumbers w:val="0"/>
        <w:spacing w:beforeLines="0" w:afterLines="0" w:line="480" w:lineRule="exact"/>
        <w:ind w:hanging="11"/>
        <w:jc w:val="left"/>
        <w:rPr>
          <w:rFonts w:hint="eastAsia" w:ascii="Times New Roman" w:hAnsi="Times New Roman" w:cs="Times New Roman" w:eastAsiaTheme="minorEastAsia"/>
          <w:kern w:val="2"/>
          <w:sz w:val="28"/>
          <w:szCs w:val="28"/>
          <w:lang w:val="en-US" w:eastAsia="zh-CN" w:bidi="ar"/>
        </w:rPr>
      </w:pPr>
      <w:r>
        <w:rPr>
          <w:rFonts w:hint="eastAsia"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18.1 </w:t>
      </w:r>
      <w:r>
        <w:rPr>
          <w:rFonts w:hint="eastAsia" w:ascii="Times New Roman" w:hAnsi="Times New Roman" w:cs="Times New Roman" w:eastAsiaTheme="minorEastAsia"/>
          <w:kern w:val="2"/>
          <w:sz w:val="28"/>
          <w:szCs w:val="28"/>
          <w:lang w:val="en-US" w:eastAsia="zh-CN" w:bidi="ar"/>
        </w:rPr>
        <w:t>出现下列情形之一的，采购人</w:t>
      </w:r>
      <w:r>
        <w:rPr>
          <w:rFonts w:hint="eastAsia" w:cs="Times New Roman" w:eastAsiaTheme="minorEastAsia"/>
          <w:kern w:val="2"/>
          <w:sz w:val="28"/>
          <w:szCs w:val="28"/>
          <w:lang w:val="en-US" w:eastAsia="zh-CN" w:bidi="ar"/>
        </w:rPr>
        <w:t>或者</w:t>
      </w:r>
      <w:r>
        <w:rPr>
          <w:rFonts w:hint="eastAsia" w:ascii="Times New Roman" w:hAnsi="Times New Roman" w:cs="Times New Roman" w:eastAsiaTheme="minorEastAsia"/>
          <w:kern w:val="2"/>
          <w:sz w:val="28"/>
          <w:szCs w:val="28"/>
          <w:lang w:val="en-US" w:eastAsia="zh-CN" w:bidi="ar"/>
        </w:rPr>
        <w:t>采购代理机构</w:t>
      </w:r>
      <w:r>
        <w:rPr>
          <w:rFonts w:hint="eastAsia" w:cs="Times New Roman" w:eastAsiaTheme="minorEastAsia"/>
          <w:kern w:val="2"/>
          <w:sz w:val="28"/>
          <w:szCs w:val="28"/>
          <w:lang w:val="en-US" w:eastAsia="zh-CN" w:bidi="ar"/>
        </w:rPr>
        <w:t>应当</w:t>
      </w:r>
      <w:r>
        <w:rPr>
          <w:rFonts w:hint="eastAsia" w:ascii="Times New Roman" w:hAnsi="Times New Roman" w:cs="Times New Roman" w:eastAsiaTheme="minorEastAsia"/>
          <w:kern w:val="2"/>
          <w:sz w:val="28"/>
          <w:szCs w:val="28"/>
          <w:lang w:val="en-US" w:eastAsia="zh-CN" w:bidi="ar"/>
        </w:rPr>
        <w:t>终止竞争性</w:t>
      </w:r>
      <w:r>
        <w:rPr>
          <w:rFonts w:hint="eastAsia" w:cs="Times New Roman" w:eastAsiaTheme="minorEastAsia"/>
          <w:kern w:val="2"/>
          <w:sz w:val="28"/>
          <w:szCs w:val="28"/>
          <w:lang w:val="en-US" w:eastAsia="zh-CN" w:bidi="ar"/>
        </w:rPr>
        <w:t>谈判</w:t>
      </w:r>
      <w:r>
        <w:rPr>
          <w:rFonts w:hint="eastAsia" w:ascii="Times New Roman" w:hAnsi="Times New Roman" w:cs="Times New Roman" w:eastAsiaTheme="minorEastAsia"/>
          <w:kern w:val="2"/>
          <w:sz w:val="28"/>
          <w:szCs w:val="28"/>
          <w:lang w:val="en-US" w:eastAsia="zh-CN" w:bidi="ar"/>
        </w:rPr>
        <w:t xml:space="preserve">采购活动， 发布项目终止公告并说明原因，重新开展采购活动：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.1.1 因情况变化，不再符合规定的竞争性</w:t>
      </w:r>
      <w:r>
        <w:rPr>
          <w:rFonts w:hint="eastAsia" w:cs="Times New Roman" w:eastAsiaTheme="minorEastAsia"/>
          <w:kern w:val="2"/>
          <w:sz w:val="28"/>
          <w:szCs w:val="28"/>
          <w:lang w:val="en-US" w:eastAsia="zh-CN" w:bidi="ar"/>
        </w:rPr>
        <w:t>谈判</w:t>
      </w:r>
      <w:r>
        <w:rPr>
          <w:rFonts w:hint="eastAsia" w:ascii="Times New Roman" w:hAnsi="Times New Roman" w:cs="Times New Roman" w:eastAsiaTheme="minorEastAsia"/>
          <w:kern w:val="2"/>
          <w:sz w:val="28"/>
          <w:szCs w:val="28"/>
          <w:lang w:val="en-US" w:eastAsia="zh-CN" w:bidi="ar"/>
        </w:rPr>
        <w:t xml:space="preserve">采购方式适用情形的；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 xml:space="preserve">.1.2 出现影响采购公正的违法、违规行为的； </w:t>
      </w:r>
    </w:p>
    <w:p>
      <w:pPr>
        <w:keepNext w:val="0"/>
        <w:keepLines w:val="0"/>
        <w:widowControl/>
        <w:suppressLineNumbers w:val="0"/>
        <w:spacing w:beforeLines="0" w:afterLines="0" w:line="480" w:lineRule="exact"/>
        <w:ind w:left="19" w:leftChars="9" w:firstLine="520" w:firstLineChars="186"/>
        <w:jc w:val="left"/>
        <w:rPr>
          <w:rFonts w:hint="eastAsia" w:eastAsiaTheme="minorEastAsia"/>
          <w:sz w:val="28"/>
          <w:szCs w:val="28"/>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 xml:space="preserve">.1.3 </w:t>
      </w:r>
      <w:r>
        <w:rPr>
          <w:rFonts w:hint="eastAsia" w:cs="Times New Roman" w:eastAsiaTheme="minorEastAsia"/>
          <w:kern w:val="2"/>
          <w:sz w:val="28"/>
          <w:szCs w:val="28"/>
          <w:lang w:val="en-US" w:eastAsia="zh-CN" w:bidi="ar"/>
        </w:rPr>
        <w:t>在</w:t>
      </w:r>
      <w:r>
        <w:rPr>
          <w:rFonts w:hint="eastAsia" w:ascii="Times New Roman" w:hAnsi="Times New Roman" w:cs="Times New Roman" w:eastAsiaTheme="minorEastAsia"/>
          <w:kern w:val="2"/>
          <w:sz w:val="28"/>
          <w:szCs w:val="28"/>
          <w:lang w:val="en-US" w:eastAsia="zh-CN" w:bidi="ar"/>
        </w:rPr>
        <w:t>采购过程中符合</w:t>
      </w:r>
      <w:r>
        <w:rPr>
          <w:rFonts w:hint="eastAsia" w:cs="Times New Roman" w:eastAsiaTheme="minorEastAsia"/>
          <w:kern w:val="2"/>
          <w:sz w:val="28"/>
          <w:szCs w:val="28"/>
          <w:lang w:val="en-US" w:eastAsia="zh-CN" w:bidi="ar"/>
        </w:rPr>
        <w:t>竞争</w:t>
      </w:r>
      <w:r>
        <w:rPr>
          <w:rFonts w:hint="eastAsia" w:ascii="Times New Roman" w:hAnsi="Times New Roman" w:cs="Times New Roman" w:eastAsiaTheme="minorEastAsia"/>
          <w:kern w:val="2"/>
          <w:sz w:val="28"/>
          <w:szCs w:val="28"/>
          <w:lang w:val="en-US" w:eastAsia="zh-CN" w:bidi="ar"/>
        </w:rPr>
        <w:t>要求的供应商或者报价未超过采购预算的供应商不足3家的</w:t>
      </w:r>
      <w:r>
        <w:rPr>
          <w:rFonts w:hint="eastAsia" w:cs="Times New Roman" w:eastAsiaTheme="minorEastAsia"/>
          <w:kern w:val="2"/>
          <w:sz w:val="28"/>
          <w:szCs w:val="28"/>
          <w:lang w:val="en-US" w:eastAsia="zh-CN" w:bidi="ar"/>
        </w:rPr>
        <w:t>，但《政府采购非招标采购方式管理办法》（财政部令第74号）第二十七条第二款规定的情形除外</w:t>
      </w:r>
      <w:r>
        <w:rPr>
          <w:rFonts w:hint="eastAsia" w:ascii="Times New Roman" w:hAnsi="Times New Roman" w:cs="Times New Roman" w:eastAsiaTheme="minorEastAsia"/>
          <w:kern w:val="2"/>
          <w:sz w:val="28"/>
          <w:szCs w:val="28"/>
          <w:lang w:val="en-US" w:eastAsia="zh-CN" w:bidi="ar"/>
        </w:rPr>
        <w:t>。</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 xml:space="preserve">    18.2 在采购活动中因</w:t>
      </w:r>
      <w:r>
        <w:rPr>
          <w:rFonts w:hint="default" w:ascii="Times New Roman" w:hAnsi="Times New Roman" w:cs="Times New Roman" w:eastAsiaTheme="minorEastAsia"/>
          <w:sz w:val="28"/>
          <w:szCs w:val="28"/>
          <w:lang w:eastAsia="zh-CN"/>
        </w:rPr>
        <w:t>重大变故，采购任务取消的</w:t>
      </w:r>
      <w:r>
        <w:rPr>
          <w:rFonts w:hint="eastAsia" w:cs="Times New Roman" w:eastAsiaTheme="minorEastAsia"/>
          <w:sz w:val="28"/>
          <w:szCs w:val="28"/>
          <w:lang w:eastAsia="zh-CN"/>
        </w:rPr>
        <w:t>，采购人或者采购代理机构应当终止采购活动，</w:t>
      </w:r>
      <w:r>
        <w:rPr>
          <w:rFonts w:hint="default" w:ascii="Times New Roman" w:hAnsi="Times New Roman" w:cs="Times New Roman" w:eastAsiaTheme="minorEastAsia"/>
          <w:sz w:val="28"/>
          <w:szCs w:val="28"/>
          <w:lang w:val="en-US" w:eastAsia="zh-CN"/>
        </w:rPr>
        <w:t>通知所有</w:t>
      </w:r>
      <w:r>
        <w:rPr>
          <w:rFonts w:hint="eastAsia" w:cs="Times New Roman" w:eastAsiaTheme="minorEastAsia"/>
          <w:sz w:val="28"/>
          <w:szCs w:val="28"/>
          <w:lang w:val="en-US" w:eastAsia="zh-CN"/>
        </w:rPr>
        <w:t>参加采购活动的供应商，并将项目实施情况和采购任务取消原因报送本级财政部门</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.签订合同</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.1 采购人</w:t>
      </w:r>
      <w:r>
        <w:rPr>
          <w:rFonts w:hint="eastAsia" w:cs="Times New Roman" w:eastAsiaTheme="minorEastAsia"/>
          <w:sz w:val="28"/>
          <w:szCs w:val="28"/>
          <w:lang w:val="en-US" w:eastAsia="zh-CN"/>
        </w:rPr>
        <w:t>与成交供应商</w:t>
      </w:r>
      <w:r>
        <w:rPr>
          <w:rFonts w:hint="default" w:ascii="Times New Roman" w:hAnsi="Times New Roman" w:cs="Times New Roman" w:eastAsiaTheme="minorEastAsia"/>
          <w:sz w:val="28"/>
          <w:szCs w:val="28"/>
          <w:lang w:val="en-US" w:eastAsia="zh-CN"/>
        </w:rPr>
        <w:t>应当</w:t>
      </w:r>
      <w:r>
        <w:rPr>
          <w:rFonts w:hint="eastAsia" w:cs="Times New Roman" w:eastAsiaTheme="minorEastAsia"/>
          <w:sz w:val="28"/>
          <w:szCs w:val="28"/>
          <w:lang w:val="en-US" w:eastAsia="zh-CN"/>
        </w:rPr>
        <w:t>在成交</w:t>
      </w:r>
      <w:r>
        <w:rPr>
          <w:rFonts w:hint="default" w:ascii="Times New Roman" w:hAnsi="Times New Roman" w:cs="Times New Roman" w:eastAsiaTheme="minorEastAsia"/>
          <w:sz w:val="28"/>
          <w:szCs w:val="28"/>
          <w:lang w:val="en-US" w:eastAsia="zh-CN"/>
        </w:rPr>
        <w:t>通知书发出之日起30日内，按照</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和</w:t>
      </w:r>
      <w:r>
        <w:rPr>
          <w:rFonts w:hint="eastAsia" w:cs="Times New Roman" w:eastAsiaTheme="minorEastAsia"/>
          <w:sz w:val="28"/>
          <w:szCs w:val="28"/>
          <w:lang w:val="en-US" w:eastAsia="zh-CN"/>
        </w:rPr>
        <w:t>响应文件确定的合同本文以及采购标的、规格型号、采购金额、采购数量、技术和服务要求等事项</w:t>
      </w:r>
      <w:r>
        <w:rPr>
          <w:rFonts w:hint="default" w:ascii="Times New Roman" w:hAnsi="Times New Roman" w:cs="Times New Roman" w:eastAsiaTheme="minorEastAsia"/>
          <w:sz w:val="28"/>
          <w:szCs w:val="28"/>
          <w:lang w:val="en-US" w:eastAsia="zh-CN"/>
        </w:rPr>
        <w:t>签订</w:t>
      </w:r>
      <w:r>
        <w:rPr>
          <w:rFonts w:hint="eastAsia" w:cs="Times New Roman" w:eastAsiaTheme="minorEastAsia"/>
          <w:sz w:val="28"/>
          <w:szCs w:val="28"/>
          <w:lang w:val="en-US" w:eastAsia="zh-CN"/>
        </w:rPr>
        <w:t>政府采购</w:t>
      </w:r>
      <w:r>
        <w:rPr>
          <w:rFonts w:hint="default" w:ascii="Times New Roman" w:hAnsi="Times New Roman" w:cs="Times New Roman" w:eastAsiaTheme="minorEastAsia"/>
          <w:sz w:val="28"/>
          <w:szCs w:val="28"/>
          <w:lang w:val="en-US" w:eastAsia="zh-CN"/>
        </w:rPr>
        <w:t>合同。采购人因不可抗力原因延迟签订合同的，应当自不可抗力事由消除之日起7日内完成合同签订事宜。</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.2 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所签订的合同不得对</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确定的事项和</w:t>
      </w:r>
      <w:r>
        <w:rPr>
          <w:rFonts w:hint="eastAsia" w:cs="Times New Roman" w:eastAsiaTheme="minorEastAsia"/>
          <w:sz w:val="28"/>
          <w:szCs w:val="28"/>
          <w:lang w:val="en-US" w:eastAsia="zh-CN"/>
        </w:rPr>
        <w:t>成交供应商响应文件</w:t>
      </w:r>
      <w:r>
        <w:rPr>
          <w:rFonts w:hint="default" w:ascii="Times New Roman" w:hAnsi="Times New Roman" w:cs="Times New Roman" w:eastAsiaTheme="minorEastAsia"/>
          <w:sz w:val="28"/>
          <w:szCs w:val="28"/>
          <w:lang w:val="en-US" w:eastAsia="zh-CN"/>
        </w:rPr>
        <w:t>作实质性修改。采购人不得向</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提出任何不合理的要求作为签订合同的条件。采购人和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之间的权利和义务，应当按照平等、自愿的原则以合同方式约定。</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.3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拒绝与采购人签订合同的，采购人可以按照评审报告推荐的</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候选</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名单排序，确定下一候选人为</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，也可以重新开展政府采购活动。</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无正当理由拒不与采购人签订政府采购合同的，依法承担法律责任。</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.4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应遵守《中华人民共和国</w:t>
      </w:r>
      <w:r>
        <w:rPr>
          <w:rFonts w:hint="default" w:cs="Times New Roman" w:eastAsiaTheme="minorEastAsia"/>
          <w:sz w:val="28"/>
          <w:szCs w:val="28"/>
          <w:lang w:val="en-US" w:eastAsia="zh-CN"/>
        </w:rPr>
        <w:t>劳动</w:t>
      </w:r>
      <w:r>
        <w:rPr>
          <w:rFonts w:hint="default" w:ascii="Times New Roman" w:hAnsi="Times New Roman" w:cs="Times New Roman" w:eastAsiaTheme="minorEastAsia"/>
          <w:sz w:val="28"/>
          <w:szCs w:val="28"/>
          <w:lang w:val="en-US" w:eastAsia="zh-CN"/>
        </w:rPr>
        <w:t>合同法》有关规定和《中华人民共和国妇女权益保障法》有关要求。</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采购项目涉及采购标的的知识产权归属、处理的，如订购、涉及、定制开发的信息化建设项目等，应当约定知识产权的归属和处理方式。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 xml:space="preserve"> 履约验收方案应当在合同中约定。履约验收方案要明确履约验收的主体、时间、方式、程序、内容和验收标准等事项。</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19</w:t>
      </w:r>
      <w:r>
        <w:rPr>
          <w:rFonts w:hint="default" w:ascii="Times New Roman" w:hAnsi="Times New Roman" w:cs="Times New Roman" w:eastAsiaTheme="minorEastAsia"/>
          <w:b/>
          <w:bCs/>
          <w:sz w:val="28"/>
          <w:szCs w:val="28"/>
          <w:lang w:val="en-US" w:eastAsia="zh-CN"/>
        </w:rPr>
        <w:t>.合同公告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.1 采购人应当自政府采购合同签订之日起2个工作日内，将政府采购合同在“宁夏政府采购网”予以公告，但政府采购合同中涉及国家秘密、商业秘密</w:t>
      </w:r>
      <w:r>
        <w:rPr>
          <w:rFonts w:hint="default" w:cs="Times New Roman" w:eastAsiaTheme="minorEastAsia"/>
          <w:sz w:val="28"/>
          <w:szCs w:val="28"/>
          <w:lang w:val="en-US" w:eastAsia="zh-CN"/>
        </w:rPr>
        <w:t>和</w:t>
      </w:r>
      <w:r>
        <w:rPr>
          <w:rFonts w:hint="default" w:ascii="Times New Roman" w:hAnsi="Times New Roman" w:cs="Times New Roman" w:eastAsiaTheme="minorEastAsia"/>
          <w:sz w:val="28"/>
          <w:szCs w:val="28"/>
          <w:lang w:val="en-US" w:eastAsia="zh-CN"/>
        </w:rPr>
        <w:t>其他依法不得公开的的内容除外。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.2 政府采购合同的双方当事人不得擅自变更、中止或者终止合同。政府采购合同继续履行将损害国家利益和社会公共利益的，双方当事人应当变更、中止或终止合同。</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.3 依照政府采购法确需变更政府采购合同内容的，采购人应当自合同变更之日起2个工作日内在“宁夏政府采购网”发布政府采购合同变更公告，但涉及国家秘密、商业秘密和其他依法不得公开的</w:t>
      </w:r>
      <w:r>
        <w:rPr>
          <w:rFonts w:hint="default" w:cs="Times New Roman" w:eastAsiaTheme="minorEastAsia"/>
          <w:sz w:val="28"/>
          <w:szCs w:val="28"/>
          <w:lang w:val="en-US" w:eastAsia="zh-CN"/>
        </w:rPr>
        <w:t>内容</w:t>
      </w:r>
      <w:r>
        <w:rPr>
          <w:rFonts w:hint="default" w:ascii="Times New Roman" w:hAnsi="Times New Roman" w:cs="Times New Roman" w:eastAsiaTheme="minorEastAsia"/>
          <w:sz w:val="28"/>
          <w:szCs w:val="28"/>
          <w:lang w:val="en-US" w:eastAsia="zh-CN"/>
        </w:rPr>
        <w:t>除外。</w:t>
      </w:r>
    </w:p>
    <w:p>
      <w:pPr>
        <w:spacing w:beforeLines="0" w:afterLines="0" w:line="480" w:lineRule="exact"/>
        <w:ind w:left="0" w:hanging="1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lang w:val="en-US" w:eastAsia="zh-CN"/>
        </w:rPr>
        <w:t xml:space="preserve">  </w:t>
      </w:r>
      <w:r>
        <w:rPr>
          <w:rFonts w:hint="eastAsia" w:cs="Times New Roman" w:eastAsiaTheme="minorEastAsia"/>
          <w:b/>
          <w:bCs/>
          <w:color w:val="auto"/>
          <w:sz w:val="28"/>
          <w:szCs w:val="28"/>
          <w:highlight w:val="none"/>
          <w:lang w:val="en-US" w:eastAsia="zh-CN"/>
        </w:rPr>
        <w:t>19</w:t>
      </w:r>
      <w:r>
        <w:rPr>
          <w:rFonts w:hint="default" w:cs="Times New Roman" w:eastAsiaTheme="minorEastAsia"/>
          <w:b/>
          <w:bCs/>
          <w:color w:val="auto"/>
          <w:sz w:val="28"/>
          <w:szCs w:val="28"/>
          <w:highlight w:val="none"/>
          <w:lang w:val="en-US" w:eastAsia="zh-CN"/>
        </w:rPr>
        <w:t>.4</w:t>
      </w:r>
      <w:r>
        <w:rPr>
          <w:rFonts w:hint="default" w:ascii="Times New Roman" w:hAnsi="Times New Roman" w:cs="Times New Roman" w:eastAsiaTheme="minorEastAsia"/>
          <w:b/>
          <w:bCs/>
          <w:color w:val="auto"/>
          <w:sz w:val="28"/>
          <w:szCs w:val="28"/>
          <w:highlight w:val="none"/>
          <w:lang w:val="en-US" w:eastAsia="zh-CN"/>
        </w:rPr>
        <w:t xml:space="preserve"> 为落实政府采购领域落实性别平等政策要求，采购人在发布合同公告时，应同步发布</w:t>
      </w:r>
      <w:r>
        <w:rPr>
          <w:rFonts w:hint="eastAsia" w:cs="Times New Roman" w:eastAsiaTheme="minorEastAsia"/>
          <w:b/>
          <w:bCs/>
          <w:color w:val="auto"/>
          <w:sz w:val="28"/>
          <w:szCs w:val="28"/>
          <w:highlight w:val="none"/>
          <w:lang w:val="en-US" w:eastAsia="zh-CN"/>
        </w:rPr>
        <w:t>成交供应商</w:t>
      </w:r>
      <w:r>
        <w:rPr>
          <w:rFonts w:hint="default" w:ascii="Times New Roman" w:hAnsi="Times New Roman" w:cs="Times New Roman" w:eastAsiaTheme="minorEastAsia"/>
          <w:b/>
          <w:bCs/>
          <w:color w:val="auto"/>
          <w:sz w:val="28"/>
          <w:szCs w:val="28"/>
          <w:highlight w:val="none"/>
          <w:lang w:val="en-US" w:eastAsia="zh-CN"/>
        </w:rPr>
        <w:t>法定代表人的姓名及性别。</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采购人应当在政府采购合同中约定资金支付的方式、时间和条件，明确逾期支付资金的违约责任。对于有预付安排的合同，鼓励采购人将合同预付款比例提高到30%以上。</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政府采购合同信用融资</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rPr>
        <w:t>为中小微企业的，可以在取得</w:t>
      </w:r>
      <w:r>
        <w:rPr>
          <w:rFonts w:hint="eastAsia" w:cs="Times New Roman" w:eastAsiaTheme="minorEastAsia"/>
          <w:sz w:val="28"/>
          <w:szCs w:val="28"/>
          <w:lang w:eastAsia="zh-CN"/>
        </w:rPr>
        <w:t>成交</w:t>
      </w:r>
      <w:r>
        <w:rPr>
          <w:rFonts w:hint="default" w:ascii="Times New Roman" w:hAnsi="Times New Roman" w:cs="Times New Roman" w:eastAsiaTheme="minorEastAsia"/>
          <w:sz w:val="28"/>
          <w:szCs w:val="28"/>
        </w:rPr>
        <w:t>通知书后，通过</w:t>
      </w:r>
      <w:r>
        <w:rPr>
          <w:rFonts w:hint="default" w:ascii="Times New Roman" w:hAnsi="Times New Roman" w:cs="Times New Roman" w:eastAsiaTheme="minorEastAsia"/>
          <w:sz w:val="28"/>
          <w:szCs w:val="28"/>
          <w:lang w:eastAsia="zh-CN"/>
        </w:rPr>
        <w:t>“宁夏政府采购网”——</w:t>
      </w:r>
      <w:r>
        <w:rPr>
          <w:rFonts w:hint="default" w:ascii="Times New Roman" w:hAnsi="Times New Roman" w:cs="Times New Roman" w:eastAsiaTheme="minorEastAsia"/>
          <w:sz w:val="28"/>
          <w:szCs w:val="28"/>
        </w:rPr>
        <w:t>“政府采购合同信用融资系统”，向相关金融机构、担保机构申请政府采购融资服务。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eastAsia="zh-CN"/>
        </w:rPr>
        <w:t>代理费用</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.1 </w:t>
      </w:r>
      <w:r>
        <w:rPr>
          <w:rFonts w:hint="default" w:cs="Times New Roman" w:eastAsiaTheme="minorEastAsia"/>
          <w:sz w:val="28"/>
          <w:szCs w:val="28"/>
          <w:lang w:val="en-US" w:eastAsia="zh-CN"/>
        </w:rPr>
        <w:t>代理费用可以由</w:t>
      </w:r>
      <w:r>
        <w:rPr>
          <w:rFonts w:hint="eastAsia" w:cs="Times New Roman" w:eastAsiaTheme="minorEastAsia"/>
          <w:sz w:val="28"/>
          <w:szCs w:val="28"/>
          <w:lang w:val="en-US" w:eastAsia="zh-CN"/>
        </w:rPr>
        <w:t>成交</w:t>
      </w:r>
      <w:r>
        <w:rPr>
          <w:rFonts w:hint="default" w:cs="Times New Roman" w:eastAsiaTheme="minorEastAsia"/>
          <w:sz w:val="28"/>
          <w:szCs w:val="28"/>
          <w:lang w:val="en-US" w:eastAsia="zh-CN"/>
        </w:rPr>
        <w:t>供应商支付，也可由采购人支付。</w:t>
      </w:r>
      <w:r>
        <w:rPr>
          <w:rFonts w:hint="default" w:ascii="Times New Roman" w:hAnsi="Times New Roman" w:cs="Times New Roman" w:eastAsiaTheme="minorEastAsia"/>
          <w:sz w:val="28"/>
          <w:szCs w:val="28"/>
          <w:lang w:val="en-US" w:eastAsia="zh-CN"/>
        </w:rPr>
        <w:t>代理费用收取对象、收取方式及标准详见《供应商须知前附表》</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代理费用由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供应商支付的，供应商报价应当包含代理费用。代理费用超过分散采购限额标准的，原则上由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w:t>
      </w:r>
    </w:p>
    <w:p>
      <w:pPr>
        <w:pStyle w:val="21"/>
        <w:spacing w:beforeLines="0" w:after="0" w:afterLines="0" w:line="480" w:lineRule="exact"/>
        <w:ind w:left="0" w:left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.2 代理机构应当在采购文件中明示代理费用收取方式及标准，随</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结果一并公开本项目收费情况，包括具体收费标准及收费金额等。</w:t>
      </w:r>
    </w:p>
    <w:p>
      <w:pPr>
        <w:spacing w:beforeLines="0" w:afterLines="0" w:line="480" w:lineRule="exact"/>
        <w:ind w:left="490" w:leftChars="0" w:hanging="490" w:hangingChars="175"/>
        <w:rPr>
          <w:rFonts w:hint="default" w:ascii="Times New Roman" w:hAnsi="Times New Roman" w:cs="Times New Roman" w:eastAsiaTheme="minorEastAsia"/>
          <w:sz w:val="28"/>
          <w:szCs w:val="28"/>
        </w:rPr>
      </w:pPr>
    </w:p>
    <w:p>
      <w:pPr>
        <w:spacing w:beforeLines="0" w:afterLines="0" w:line="480" w:lineRule="exact"/>
        <w:ind w:left="0" w:leftChars="0" w:firstLine="0" w:firstLineChars="0"/>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（七）合同履行、验收、资金支付和档案保管</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2</w:t>
      </w:r>
      <w:r>
        <w:rPr>
          <w:rFonts w:hint="default" w:ascii="Times New Roman" w:hAnsi="Times New Roman" w:cs="Times New Roman" w:eastAsiaTheme="minorEastAsia"/>
          <w:b/>
          <w:bCs/>
          <w:sz w:val="28"/>
          <w:szCs w:val="28"/>
          <w:lang w:val="en-US" w:eastAsia="zh-CN"/>
        </w:rPr>
        <w:t>.合同履行</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.1 采购人与</w:t>
      </w:r>
      <w:r>
        <w:rPr>
          <w:rFonts w:hint="eastAsia" w:cs="Times New Roman" w:eastAsiaTheme="minorEastAsia"/>
          <w:sz w:val="28"/>
          <w:szCs w:val="28"/>
          <w:lang w:val="en-US" w:eastAsia="zh-CN"/>
        </w:rPr>
        <w:t>成交</w:t>
      </w:r>
      <w:r>
        <w:rPr>
          <w:rFonts w:hint="eastAsia" w:cs="Times New Roman" w:eastAsiaTheme="minorEastAsia"/>
          <w:b w:val="0"/>
          <w:bCs w:val="0"/>
          <w:sz w:val="28"/>
          <w:szCs w:val="28"/>
          <w:lang w:val="en-US" w:eastAsia="zh-CN"/>
        </w:rPr>
        <w:t>供应商</w:t>
      </w:r>
      <w:r>
        <w:rPr>
          <w:rFonts w:hint="default" w:ascii="Times New Roman" w:hAnsi="Times New Roman" w:cs="Times New Roman" w:eastAsiaTheme="minorEastAsia"/>
          <w:b w:val="0"/>
          <w:bCs w:val="0"/>
          <w:sz w:val="28"/>
          <w:szCs w:val="28"/>
          <w:lang w:val="en-US" w:eastAsia="zh-CN"/>
        </w:rPr>
        <w:t>应当根据合同的约定依法履行合同义务。</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.3 政府采购合同的履行、违约责任和解决争议的方法等适用《中华人民共和国民法典》等法律法规。</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.履约验收</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.1 采购人应当根据采购项目的具体情况，自行组织项目验收或者委托采购代理机构验收。采购人委托采购代理机构进行履约验收的，应当对验收结果进行书面确认。</w:t>
      </w:r>
    </w:p>
    <w:p>
      <w:pPr>
        <w:spacing w:beforeLines="0" w:afterLines="0" w:line="480" w:lineRule="exact"/>
        <w:ind w:firstLine="560"/>
        <w:rPr>
          <w:rFonts w:hint="eastAsia"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.2 采购人</w:t>
      </w:r>
      <w:r>
        <w:rPr>
          <w:rFonts w:hint="eastAsia" w:cs="Times New Roman" w:eastAsiaTheme="minorEastAsia"/>
          <w:b w:val="0"/>
          <w:bCs w:val="0"/>
          <w:sz w:val="28"/>
          <w:szCs w:val="28"/>
          <w:lang w:val="en-US" w:eastAsia="zh-CN"/>
        </w:rPr>
        <w:t>或者采购代理机构</w:t>
      </w:r>
      <w:r>
        <w:rPr>
          <w:rFonts w:hint="default" w:ascii="Times New Roman" w:hAnsi="Times New Roman" w:cs="Times New Roman" w:eastAsiaTheme="minorEastAsia"/>
          <w:b w:val="0"/>
          <w:bCs w:val="0"/>
          <w:sz w:val="28"/>
          <w:szCs w:val="28"/>
          <w:lang w:val="en-US" w:eastAsia="zh-CN"/>
        </w:rPr>
        <w:t>应当按照采购合同规定的技术、服务</w:t>
      </w:r>
      <w:r>
        <w:rPr>
          <w:rFonts w:hint="eastAsia" w:cs="Times New Roman" w:eastAsiaTheme="minorEastAsia"/>
          <w:b w:val="0"/>
          <w:bCs w:val="0"/>
          <w:sz w:val="28"/>
          <w:szCs w:val="28"/>
          <w:lang w:val="en-US" w:eastAsia="zh-CN"/>
        </w:rPr>
        <w:t>等要求组织</w:t>
      </w:r>
      <w:r>
        <w:rPr>
          <w:rFonts w:hint="default" w:ascii="Times New Roman" w:hAnsi="Times New Roman" w:cs="Times New Roman" w:eastAsiaTheme="minorEastAsia"/>
          <w:b w:val="0"/>
          <w:bCs w:val="0"/>
          <w:sz w:val="28"/>
          <w:szCs w:val="28"/>
          <w:lang w:val="en-US" w:eastAsia="zh-CN"/>
        </w:rPr>
        <w:t>对供应商履约</w:t>
      </w:r>
      <w:r>
        <w:rPr>
          <w:rFonts w:hint="eastAsia" w:cs="Times New Roman" w:eastAsiaTheme="minorEastAsia"/>
          <w:b w:val="0"/>
          <w:bCs w:val="0"/>
          <w:sz w:val="28"/>
          <w:szCs w:val="28"/>
          <w:lang w:val="en-US" w:eastAsia="zh-CN"/>
        </w:rPr>
        <w:t>的</w:t>
      </w:r>
      <w:r>
        <w:rPr>
          <w:rFonts w:hint="default" w:ascii="Times New Roman" w:hAnsi="Times New Roman" w:cs="Times New Roman" w:eastAsiaTheme="minorEastAsia"/>
          <w:b w:val="0"/>
          <w:bCs w:val="0"/>
          <w:sz w:val="28"/>
          <w:szCs w:val="28"/>
          <w:lang w:val="en-US" w:eastAsia="zh-CN"/>
        </w:rPr>
        <w:t>验收</w:t>
      </w:r>
      <w:r>
        <w:rPr>
          <w:rFonts w:hint="eastAsia" w:cs="Times New Roman" w:eastAsiaTheme="minorEastAsia"/>
          <w:b w:val="0"/>
          <w:bCs w:val="0"/>
          <w:sz w:val="28"/>
          <w:szCs w:val="28"/>
          <w:lang w:val="en-US" w:eastAsia="zh-CN"/>
        </w:rPr>
        <w:t>，并出具验收书</w:t>
      </w:r>
      <w:r>
        <w:rPr>
          <w:rFonts w:hint="default" w:ascii="Times New Roman" w:hAnsi="Times New Roman" w:cs="Times New Roman" w:eastAsiaTheme="minorEastAsia"/>
          <w:b w:val="0"/>
          <w:bCs w:val="0"/>
          <w:sz w:val="28"/>
          <w:szCs w:val="28"/>
          <w:lang w:val="en-US" w:eastAsia="zh-CN"/>
        </w:rPr>
        <w:t>。验收</w:t>
      </w:r>
      <w:r>
        <w:rPr>
          <w:rFonts w:hint="eastAsia" w:cs="Times New Roman" w:eastAsiaTheme="minorEastAsia"/>
          <w:b w:val="0"/>
          <w:bCs w:val="0"/>
          <w:sz w:val="28"/>
          <w:szCs w:val="28"/>
          <w:lang w:val="en-US" w:eastAsia="zh-CN"/>
        </w:rPr>
        <w:t>书应当</w:t>
      </w:r>
      <w:r>
        <w:rPr>
          <w:rFonts w:hint="default" w:ascii="Times New Roman" w:hAnsi="Times New Roman" w:cs="Times New Roman" w:eastAsiaTheme="minorEastAsia"/>
          <w:b w:val="0"/>
          <w:bCs w:val="0"/>
          <w:sz w:val="28"/>
          <w:szCs w:val="28"/>
          <w:lang w:val="en-US" w:eastAsia="zh-CN"/>
        </w:rPr>
        <w:t>包括每一项技术</w:t>
      </w:r>
      <w:r>
        <w:rPr>
          <w:rFonts w:hint="eastAsia" w:cs="Times New Roman" w:eastAsiaTheme="minorEastAsia"/>
          <w:b w:val="0"/>
          <w:bCs w:val="0"/>
          <w:sz w:val="28"/>
          <w:szCs w:val="28"/>
          <w:lang w:val="en-US" w:eastAsia="zh-CN"/>
        </w:rPr>
        <w:t>、服务等要求的</w:t>
      </w:r>
      <w:r>
        <w:rPr>
          <w:rFonts w:hint="default" w:ascii="Times New Roman" w:hAnsi="Times New Roman" w:cs="Times New Roman" w:eastAsiaTheme="minorEastAsia"/>
          <w:b w:val="0"/>
          <w:bCs w:val="0"/>
          <w:sz w:val="28"/>
          <w:szCs w:val="28"/>
          <w:lang w:val="en-US" w:eastAsia="zh-CN"/>
        </w:rPr>
        <w:t>履约情况</w:t>
      </w:r>
      <w:r>
        <w:rPr>
          <w:rFonts w:hint="eastAsia" w:cs="Times New Roman" w:eastAsiaTheme="minorEastAsia"/>
          <w:b w:val="0"/>
          <w:bCs w:val="0"/>
          <w:sz w:val="28"/>
          <w:szCs w:val="28"/>
          <w:lang w:val="en-US" w:eastAsia="zh-CN"/>
        </w:rPr>
        <w:t>。大型或者复杂的项目，应当邀请国家认可的质量检测机构参加验收。验收方成员应当在验收书上签字，并承担相应的法律责任。</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.3 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.资金支付</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.1 对于满足合同约定支付条件的，采购人应当根据采购合同的约定向供应商支付采购资金、退还履约保证金，原则上应当自收到发票后10个工作日内将资金支付到合同约定的供应商账户，鼓励采购人完善内部流程，自收到发票后1个工作日内完成资金支付事宜。</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.2 采购人和供应商对资金支付产生争议的，应当按照法律规定和合同约定及时解决，保证资金支付效率。</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 xml:space="preserve">.档案保管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采购人、采购代理机构对政</w:t>
      </w:r>
      <w:r>
        <w:rPr>
          <w:rFonts w:hint="default" w:ascii="Times New Roman" w:hAnsi="Times New Roman" w:cs="Times New Roman" w:eastAsiaTheme="minorEastAsia"/>
          <w:sz w:val="28"/>
          <w:szCs w:val="28"/>
          <w:lang w:eastAsia="zh-CN"/>
        </w:rPr>
        <w:t>府采购项目每项采购活动的采购文件应当妥善保存，不得伪造、变造、隐匿或者销毁。采购文件的保存期限为从采购结束之日起至少保存十五年。采购文件包括采购活动记录、采购预算、</w:t>
      </w:r>
      <w:r>
        <w:rPr>
          <w:rFonts w:hint="eastAsia" w:cs="Times New Roman" w:eastAsiaTheme="minorEastAsia"/>
          <w:sz w:val="28"/>
          <w:szCs w:val="28"/>
          <w:lang w:eastAsia="zh-CN"/>
        </w:rPr>
        <w:t>谈判文件</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标准、</w:t>
      </w:r>
      <w:r>
        <w:rPr>
          <w:rFonts w:hint="eastAsia" w:cs="Times New Roman" w:eastAsiaTheme="minorEastAsia"/>
          <w:sz w:val="28"/>
          <w:szCs w:val="28"/>
          <w:lang w:eastAsia="zh-CN"/>
        </w:rPr>
        <w:t>评审</w:t>
      </w:r>
      <w:r>
        <w:rPr>
          <w:rFonts w:hint="default" w:ascii="Times New Roman" w:hAnsi="Times New Roman" w:cs="Times New Roman" w:eastAsiaTheme="minorEastAsia"/>
          <w:sz w:val="28"/>
          <w:szCs w:val="28"/>
          <w:lang w:eastAsia="zh-CN"/>
        </w:rPr>
        <w:t>报告、定标文件、合同文本、验收证明、质疑答复、投诉处理决定及其他有关文件。采购文件可以用电子档案方式保存。</w:t>
      </w:r>
    </w:p>
    <w:p>
      <w:pPr>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对政府采购活动事项有疑问的，可依法提出询问，并按《供应商须知前附表》载明的形式送达采购人或者采购代理机构。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eastAsia="宋体" w:cs="Times New Roman"/>
          <w:sz w:val="28"/>
          <w:szCs w:val="28"/>
        </w:rPr>
        <w:t>提出质疑的供应商应当是</w:t>
      </w:r>
      <w:r>
        <w:rPr>
          <w:rFonts w:hint="eastAsia" w:cs="Times New Roman"/>
          <w:sz w:val="28"/>
          <w:szCs w:val="28"/>
          <w:lang w:eastAsia="zh-CN"/>
        </w:rPr>
        <w:t>参与</w:t>
      </w:r>
      <w:r>
        <w:rPr>
          <w:rFonts w:hint="default" w:ascii="Times New Roman" w:hAnsi="Times New Roman" w:eastAsia="宋体" w:cs="Times New Roman"/>
          <w:sz w:val="28"/>
          <w:szCs w:val="28"/>
        </w:rPr>
        <w:t>所</w:t>
      </w:r>
      <w:r>
        <w:rPr>
          <w:rFonts w:hint="eastAsia" w:cs="Times New Roman"/>
          <w:sz w:val="28"/>
          <w:szCs w:val="28"/>
          <w:lang w:eastAsia="zh-CN"/>
        </w:rPr>
        <w:t>质疑</w:t>
      </w:r>
      <w:r>
        <w:rPr>
          <w:rFonts w:hint="default" w:ascii="Times New Roman" w:hAnsi="Times New Roman" w:eastAsia="宋体" w:cs="Times New Roman"/>
          <w:sz w:val="28"/>
          <w:szCs w:val="28"/>
        </w:rPr>
        <w:t>项目采购活动的供应商。潜在供应商</w:t>
      </w:r>
      <w:r>
        <w:rPr>
          <w:rFonts w:hint="eastAsia" w:cs="Times New Roman"/>
          <w:sz w:val="28"/>
          <w:szCs w:val="28"/>
          <w:lang w:eastAsia="zh-CN"/>
        </w:rPr>
        <w:t>已</w:t>
      </w:r>
      <w:r>
        <w:rPr>
          <w:rFonts w:hint="default" w:ascii="Times New Roman" w:hAnsi="Times New Roman" w:eastAsia="宋体" w:cs="Times New Roman"/>
          <w:sz w:val="28"/>
          <w:szCs w:val="28"/>
        </w:rPr>
        <w:t>依法获取</w:t>
      </w:r>
      <w:r>
        <w:rPr>
          <w:rFonts w:hint="eastAsia" w:cs="Times New Roman"/>
          <w:sz w:val="28"/>
          <w:szCs w:val="28"/>
          <w:lang w:eastAsia="zh-CN"/>
        </w:rPr>
        <w:t>其</w:t>
      </w:r>
      <w:r>
        <w:rPr>
          <w:rFonts w:hint="default" w:ascii="Times New Roman" w:hAnsi="Times New Roman" w:eastAsia="宋体" w:cs="Times New Roman"/>
          <w:sz w:val="28"/>
          <w:szCs w:val="28"/>
        </w:rPr>
        <w:t>可质疑</w:t>
      </w:r>
      <w:r>
        <w:rPr>
          <w:rFonts w:hint="eastAsia" w:cs="Times New Roman"/>
          <w:sz w:val="28"/>
          <w:szCs w:val="28"/>
          <w:lang w:eastAsia="zh-CN"/>
        </w:rPr>
        <w:t>的</w:t>
      </w:r>
      <w:r>
        <w:rPr>
          <w:rFonts w:hint="default" w:ascii="Times New Roman" w:hAnsi="Times New Roman" w:eastAsia="宋体" w:cs="Times New Roman"/>
          <w:sz w:val="28"/>
          <w:szCs w:val="28"/>
        </w:rPr>
        <w:t>采购文件的</w:t>
      </w:r>
      <w:r>
        <w:rPr>
          <w:rFonts w:hint="eastAsia" w:cs="Times New Roman"/>
          <w:sz w:val="28"/>
          <w:szCs w:val="28"/>
          <w:lang w:eastAsia="zh-CN"/>
        </w:rPr>
        <w:t>，</w:t>
      </w:r>
      <w:r>
        <w:rPr>
          <w:rFonts w:hint="default" w:ascii="Times New Roman" w:hAnsi="Times New Roman" w:eastAsia="宋体" w:cs="Times New Roman"/>
          <w:sz w:val="28"/>
          <w:szCs w:val="28"/>
        </w:rPr>
        <w:t>可以</w:t>
      </w:r>
      <w:r>
        <w:rPr>
          <w:rFonts w:hint="eastAsia" w:cs="Times New Roman"/>
          <w:sz w:val="28"/>
          <w:szCs w:val="28"/>
          <w:lang w:eastAsia="zh-CN"/>
        </w:rPr>
        <w:t>对该文件</w:t>
      </w:r>
      <w:r>
        <w:rPr>
          <w:rFonts w:hint="default" w:ascii="Times New Roman" w:hAnsi="Times New Roman" w:eastAsia="宋体" w:cs="Times New Roman"/>
          <w:sz w:val="28"/>
          <w:szCs w:val="28"/>
        </w:rPr>
        <w:t>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u w:val="none"/>
        </w:rPr>
        <w:t>供应商须知前附表</w:t>
      </w:r>
      <w:r>
        <w:rPr>
          <w:rFonts w:hint="default" w:ascii="Times New Roman" w:hAnsi="Times New Roman" w:cs="Times New Roman" w:eastAsiaTheme="minorEastAsia"/>
          <w:sz w:val="28"/>
          <w:szCs w:val="28"/>
          <w:u w:val="non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29</w:t>
      </w:r>
      <w:r>
        <w:rPr>
          <w:rFonts w:hint="default" w:ascii="Times New Roman" w:hAnsi="Times New Roman" w:cs="Times New Roman" w:eastAsiaTheme="minorEastAsia"/>
          <w:b/>
          <w:bCs/>
          <w:sz w:val="28"/>
          <w:szCs w:val="28"/>
          <w:lang w:val="en-US" w:eastAsia="zh-CN"/>
        </w:rPr>
        <w:t>.保密要求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采购人、采购代理机构应当采取必要措施，保证评标在严格保密的情况下进行。除采购人代表、评标现场组织人员外，采购人的其他工作人员以及与评标工作无关的人员不得进入评标现场</w:t>
      </w:r>
      <w:r>
        <w:rPr>
          <w:rFonts w:hint="default" w:ascii="Times New Roman" w:hAnsi="Times New Roman" w:cs="Times New Roman" w:eastAsiaTheme="minorEastAsia"/>
          <w:sz w:val="28"/>
          <w:szCs w:val="28"/>
        </w:rPr>
        <w:t>。</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有关人员对评标情况以及在评标过程中获悉的国家秘密、商业秘密负有保密责任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政府采购活动中，采购人员及相关人员与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有其他可能影响政府采购活动公平、公正进行的关系。</w:t>
      </w:r>
    </w:p>
    <w:p>
      <w:pPr>
        <w:spacing w:beforeLines="0" w:afterLines="0" w:line="480" w:lineRule="exact"/>
        <w:ind w:firstLine="560" w:firstLineChars="200"/>
        <w:rPr>
          <w:rFonts w:hint="default" w:ascii="Times New Roman" w:hAnsi="Times New Roman" w:cs="Times New Roman" w:eastAsiaTheme="minorEastAsia"/>
          <w:sz w:val="28"/>
          <w:szCs w:val="28"/>
          <w:lang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认为采购人员及相关人员与其他</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需要补充的其他内容</w:t>
      </w:r>
      <w:r>
        <w:rPr>
          <w:rFonts w:hint="default" w:cs="Times New Roman" w:eastAsiaTheme="minorEastAsia"/>
          <w:b/>
          <w:bCs/>
          <w:i/>
          <w:iCs/>
          <w:sz w:val="28"/>
          <w:szCs w:val="28"/>
          <w:lang w:eastAsia="zh-CN"/>
        </w:rPr>
        <w:t>（如有）</w:t>
      </w:r>
    </w:p>
    <w:p>
      <w:pPr>
        <w:spacing w:beforeLines="0" w:afterLines="0" w:line="480" w:lineRule="exact"/>
        <w:jc w:val="both"/>
        <w:rPr>
          <w:rFonts w:hint="default" w:ascii="Times New Roman" w:hAnsi="Times New Roman" w:cs="Times New Roman"/>
          <w:b/>
          <w:bCs/>
          <w:sz w:val="28"/>
          <w:szCs w:val="28"/>
        </w:rPr>
      </w:pPr>
      <w:r>
        <w:rPr>
          <w:rFonts w:hint="default"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3</w:t>
      </w:r>
      <w:r>
        <w:rPr>
          <w:rFonts w:hint="eastAsia" w:cs="Times New Roman" w:eastAsiaTheme="minorEastAsia"/>
          <w:b w:val="0"/>
          <w:bCs w:val="0"/>
          <w:sz w:val="28"/>
          <w:szCs w:val="28"/>
          <w:lang w:val="en-US" w:eastAsia="zh-CN"/>
        </w:rPr>
        <w:t>1</w:t>
      </w:r>
      <w:r>
        <w:rPr>
          <w:rFonts w:hint="default" w:cs="Times New Roman" w:eastAsiaTheme="minorEastAsia"/>
          <w:b w:val="0"/>
          <w:bCs w:val="0"/>
          <w:sz w:val="28"/>
          <w:szCs w:val="28"/>
          <w:lang w:val="en-US" w:eastAsia="zh-CN"/>
        </w:rPr>
        <w:t>.需要补充的其他内容</w:t>
      </w:r>
      <w:r>
        <w:rPr>
          <w:rFonts w:hint="default" w:cs="Times New Roman" w:eastAsiaTheme="minorEastAsia"/>
          <w:b/>
          <w:bCs/>
          <w:i/>
          <w:iCs/>
          <w:sz w:val="28"/>
          <w:szCs w:val="28"/>
          <w:lang w:val="en-US" w:eastAsia="zh-CN"/>
        </w:rPr>
        <w:t>（如有）</w:t>
      </w:r>
      <w:r>
        <w:rPr>
          <w:rFonts w:hint="default" w:ascii="Times New Roman" w:hAnsi="Times New Roman" w:cs="Times New Roman"/>
          <w:b/>
          <w:bCs/>
          <w:sz w:val="28"/>
          <w:szCs w:val="28"/>
        </w:rPr>
        <w:br w:type="page"/>
      </w:r>
    </w:p>
    <w:p>
      <w:pPr>
        <w:spacing w:beforeLines="0" w:afterLines="0" w:line="48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第</w:t>
      </w:r>
      <w:r>
        <w:rPr>
          <w:rFonts w:hint="default" w:ascii="Times New Roman" w:hAnsi="Times New Roman" w:cs="Times New Roman"/>
          <w:b/>
          <w:bCs/>
          <w:sz w:val="32"/>
          <w:szCs w:val="32"/>
          <w:lang w:eastAsia="zh-CN"/>
        </w:rPr>
        <w:t>三</w:t>
      </w:r>
      <w:r>
        <w:rPr>
          <w:rFonts w:hint="default" w:ascii="Times New Roman" w:hAnsi="Times New Roman" w:cs="Times New Roman"/>
          <w:b/>
          <w:bCs/>
          <w:sz w:val="32"/>
          <w:szCs w:val="32"/>
        </w:rPr>
        <w:t>章 采购需求</w:t>
      </w:r>
    </w:p>
    <w:p>
      <w:pPr>
        <w:spacing w:line="560" w:lineRule="exact"/>
        <w:rPr>
          <w:rFonts w:hint="default" w:ascii="Times New Roman" w:hAnsi="Times New Roman" w:cs="Times New Roman"/>
          <w:sz w:val="32"/>
          <w:szCs w:val="32"/>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lang w:val="en-US" w:eastAsia="zh-CN"/>
        </w:rPr>
        <w:t>项目背景或项目概述</w:t>
      </w:r>
      <w:r>
        <w:rPr>
          <w:rFonts w:hint="default" w:ascii="Times New Roman" w:hAnsi="Times New Roman" w:cs="Times New Roman" w:eastAsiaTheme="minorEastAsia"/>
          <w:b/>
          <w:bCs/>
          <w:i/>
          <w:iCs/>
          <w:sz w:val="28"/>
          <w:szCs w:val="28"/>
          <w:lang w:val="en-US" w:eastAsia="zh-CN"/>
        </w:rPr>
        <w:t>（如有）</w:t>
      </w:r>
    </w:p>
    <w:p>
      <w:pPr>
        <w:spacing w:beforeLines="0" w:afterLines="0" w:line="480" w:lineRule="exact"/>
        <w:rPr>
          <w:rFonts w:hint="default" w:ascii="Times New Roman" w:hAnsi="Times New Roman" w:cs="Times New Roman" w:eastAsiaTheme="minorEastAsia"/>
          <w:b/>
          <w:bCs/>
          <w:i/>
          <w:i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二</w:t>
      </w:r>
      <w:r>
        <w:rPr>
          <w:rFonts w:hint="default" w:ascii="Times New Roman" w:hAnsi="Times New Roman" w:cs="Times New Roman" w:eastAsiaTheme="minorEastAsia"/>
          <w:b/>
          <w:bCs/>
          <w:sz w:val="28"/>
          <w:szCs w:val="28"/>
        </w:rPr>
        <w:t>、商务</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采购标的交付（实施）的时间（期限）：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采购标的交付地点（范围）：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付款条件（进度和方式）：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□履约保证金：</w:t>
      </w:r>
      <w:r>
        <w:rPr>
          <w:rFonts w:hint="default" w:ascii="Times New Roman" w:hAnsi="Times New Roman" w:cs="Times New Roman" w:eastAsiaTheme="minorEastAsia"/>
          <w:iCs w:val="0"/>
          <w:sz w:val="28"/>
          <w:szCs w:val="28"/>
        </w:rPr>
        <w:t xml:space="preserve">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包装和运输：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售后服务：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安装调试：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□交付标准和方法（验收标准）：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□质量保修范围和保修期：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培训：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保险：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□涉及采购标的的知识产权归属和处理方式：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□国家标准、行业标准、地方标准等标准、规范：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□涉及运行维护、升级更新、备品备件及耗材等要求：</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□涉及服务采购项目考核计量等要求：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□涉及工程项目的工程质量、项目经理、工程进度、工程计量方式、工程变更、竣工验收、质量保证等要求：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□其他商务</w:t>
      </w:r>
      <w:r>
        <w:rPr>
          <w:rFonts w:hint="default" w:ascii="Times New Roman" w:hAnsi="Times New Roman" w:cs="Times New Roman" w:eastAsiaTheme="minorEastAsia"/>
          <w:sz w:val="28"/>
          <w:szCs w:val="28"/>
          <w:lang w:eastAsia="zh-CN"/>
        </w:rPr>
        <w:t>要求</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b/>
          <w:b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三</w:t>
      </w:r>
      <w:r>
        <w:rPr>
          <w:rFonts w:hint="default" w:ascii="Times New Roman" w:hAnsi="Times New Roman" w:cs="Times New Roman" w:eastAsiaTheme="minorEastAsia"/>
          <w:b/>
          <w:bCs/>
          <w:sz w:val="28"/>
          <w:szCs w:val="28"/>
        </w:rPr>
        <w:t>、技术</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（适用货物）</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85"/>
        <w:gridCol w:w="629"/>
        <w:gridCol w:w="743"/>
        <w:gridCol w:w="786"/>
        <w:gridCol w:w="742"/>
        <w:gridCol w:w="772"/>
        <w:gridCol w:w="771"/>
        <w:gridCol w:w="957"/>
        <w:gridCol w:w="958"/>
        <w:gridCol w:w="11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标的对应所属行业</w:t>
            </w: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是否涉及核心产品</w:t>
            </w: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是否涉及采购进口产品</w:t>
            </w: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是否涉及强制采购节能产品</w:t>
            </w: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是否涉及优先采购节能产品</w:t>
            </w: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是否涉及优先采购环境标志产品</w:t>
            </w: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bookmarkStart w:id="0" w:name="OLE_LINK11"/>
            <w:bookmarkStart w:id="1" w:name="OLE_LINK10"/>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bookmarkEnd w:id="0"/>
            <w:bookmarkEnd w:id="1"/>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（适用服务）</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65"/>
        <w:gridCol w:w="1253"/>
        <w:gridCol w:w="1480"/>
        <w:gridCol w:w="1566"/>
        <w:gridCol w:w="147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highlight w:val="none"/>
                <w:vertAlign w:val="baseline"/>
                <w:lang w:eastAsia="zh-CN"/>
              </w:rPr>
              <w:t>标的对应所属行业</w:t>
            </w: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2</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标的详细</w:t>
      </w:r>
      <w:r>
        <w:rPr>
          <w:rFonts w:hint="default" w:ascii="Times New Roman" w:hAnsi="Times New Roman" w:cs="Times New Roman" w:eastAsiaTheme="minorEastAsia"/>
          <w:b/>
          <w:bCs/>
          <w:sz w:val="28"/>
          <w:szCs w:val="28"/>
          <w:lang w:eastAsia="zh-CN"/>
        </w:rPr>
        <w:t>技术要求</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标的1</w:t>
      </w:r>
      <w:r>
        <w:rPr>
          <w:rFonts w:hint="default" w:ascii="Times New Roman" w:hAnsi="Times New Roman" w:cs="Times New Roman" w:eastAsiaTheme="minorEastAsia"/>
          <w:sz w:val="28"/>
          <w:szCs w:val="28"/>
          <w:lang w:eastAsia="zh-CN"/>
        </w:rPr>
        <w:t>技术要求</w:t>
      </w:r>
      <w:r>
        <w:rPr>
          <w:rFonts w:hint="default" w:ascii="Times New Roman" w:hAnsi="Times New Roman" w:cs="Times New Roman" w:eastAsiaTheme="minorEastAsia"/>
          <w:sz w:val="28"/>
          <w:szCs w:val="28"/>
        </w:rPr>
        <w:t>：</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）标的</w:t>
      </w:r>
      <w:r>
        <w:rPr>
          <w:rFonts w:hint="default" w:ascii="Times New Roman" w:hAnsi="Times New Roman" w:cs="Times New Roman" w:eastAsiaTheme="minorEastAsia"/>
          <w:sz w:val="28"/>
          <w:szCs w:val="28"/>
          <w:lang w:val="en-US" w:eastAsia="zh-CN"/>
        </w:rPr>
        <w:t>2技术要求：</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3.验收标准：</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w:t>
      </w:r>
      <w:r>
        <w:rPr>
          <w:rFonts w:hint="eastAsia" w:cs="Times New Roman" w:eastAsiaTheme="minorEastAsia"/>
          <w:b/>
          <w:bCs/>
          <w:sz w:val="28"/>
          <w:szCs w:val="28"/>
          <w:lang w:val="en-US" w:eastAsia="zh-CN"/>
        </w:rPr>
        <w:t>图纸或工程量清单（如有）：</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ind w:firstLine="560"/>
        <w:rPr>
          <w:rFonts w:hint="default" w:ascii="Times New Roman" w:hAnsi="Times New Roman" w:cs="Times New Roman"/>
          <w:sz w:val="32"/>
          <w:szCs w:val="32"/>
        </w:rPr>
      </w:pPr>
      <w:r>
        <w:rPr>
          <w:rFonts w:hint="default" w:ascii="Times New Roman" w:hAnsi="Times New Roman" w:cs="Times New Roman" w:eastAsiaTheme="minorEastAsia"/>
          <w:b/>
          <w:bCs/>
          <w:sz w:val="28"/>
          <w:szCs w:val="28"/>
          <w:lang w:val="en-US" w:eastAsia="zh-CN"/>
        </w:rPr>
        <w:t>四、其他要求（如有）</w:t>
      </w: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四</w:t>
      </w:r>
      <w:r>
        <w:rPr>
          <w:rFonts w:hint="default" w:ascii="Times New Roman" w:hAnsi="Times New Roman" w:cs="Times New Roman" w:eastAsiaTheme="minorEastAsia"/>
          <w:sz w:val="32"/>
          <w:szCs w:val="32"/>
        </w:rPr>
        <w:t>章 资格审查</w:t>
      </w:r>
    </w:p>
    <w:p>
      <w:pPr>
        <w:spacing w:beforeLines="0" w:afterLines="0" w:line="480" w:lineRule="exact"/>
        <w:ind w:firstLine="0"/>
        <w:rPr>
          <w:rFonts w:hint="default" w:ascii="Times New Roman" w:hAnsi="Times New Roman" w:cs="Times New Roman" w:eastAsiaTheme="minorEastAsia"/>
          <w:bCs/>
          <w:sz w:val="28"/>
          <w:szCs w:val="28"/>
          <w:lang w:val="zh-CN"/>
        </w:rPr>
      </w:pPr>
    </w:p>
    <w:p>
      <w:pPr>
        <w:spacing w:beforeLines="0" w:afterLines="0" w:line="480" w:lineRule="exact"/>
        <w:ind w:firstLine="0"/>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
          <w:bCs w:val="0"/>
          <w:sz w:val="28"/>
          <w:szCs w:val="28"/>
          <w:lang w:val="en-US" w:eastAsia="zh-CN"/>
        </w:rPr>
        <w:t>一、资格审查程序</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w:t>
      </w:r>
      <w:r>
        <w:rPr>
          <w:rFonts w:hint="eastAsia" w:cs="Times New Roman" w:eastAsiaTheme="minorEastAsia"/>
          <w:bCs/>
          <w:sz w:val="28"/>
          <w:szCs w:val="28"/>
          <w:lang w:val="en-US" w:eastAsia="zh-CN"/>
        </w:rPr>
        <w:t>谈判小组根据</w:t>
      </w:r>
      <w:r>
        <w:rPr>
          <w:rFonts w:hint="default" w:ascii="Times New Roman" w:hAnsi="Times New Roman" w:cs="Times New Roman" w:eastAsiaTheme="minorEastAsia"/>
          <w:bCs/>
          <w:sz w:val="28"/>
          <w:szCs w:val="28"/>
          <w:lang w:val="en-US" w:eastAsia="zh-CN"/>
        </w:rPr>
        <w:t>《资格审查要求》对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的资格进行审查。</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资格审查有任何一项不符合《资格审查要求》的，资格审查不合格，</w:t>
      </w:r>
      <w:r>
        <w:rPr>
          <w:rFonts w:hint="eastAsia" w:cs="Times New Roman" w:eastAsiaTheme="minorEastAsia"/>
          <w:bCs/>
          <w:sz w:val="28"/>
          <w:szCs w:val="28"/>
          <w:lang w:val="en-US" w:eastAsia="zh-CN"/>
        </w:rPr>
        <w:t>响应</w:t>
      </w:r>
      <w:r>
        <w:rPr>
          <w:rFonts w:hint="default" w:ascii="Times New Roman" w:hAnsi="Times New Roman" w:cs="Times New Roman" w:eastAsiaTheme="minorEastAsia"/>
          <w:b/>
          <w:bCs w:val="0"/>
          <w:sz w:val="28"/>
          <w:szCs w:val="28"/>
          <w:lang w:val="en-US" w:eastAsia="zh-CN"/>
        </w:rPr>
        <w:t>无效</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3.资格审查合格的</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不足3家的，不得</w:t>
      </w:r>
      <w:r>
        <w:rPr>
          <w:rFonts w:hint="eastAsia" w:cs="Times New Roman" w:eastAsiaTheme="minorEastAsia"/>
          <w:bCs/>
          <w:sz w:val="28"/>
          <w:szCs w:val="28"/>
          <w:lang w:val="en-US" w:eastAsia="zh-CN"/>
        </w:rPr>
        <w:t>评审</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bCs w:val="0"/>
          <w:sz w:val="28"/>
          <w:szCs w:val="28"/>
          <w:lang w:val="en-US" w:eastAsia="zh-CN"/>
        </w:rPr>
        <w:t>二、资格审查要求</w:t>
      </w:r>
      <w:r>
        <w:rPr>
          <w:rFonts w:hint="default" w:ascii="Times New Roman" w:hAnsi="Times New Roman" w:cs="Times New Roman" w:eastAsiaTheme="minorEastAsia"/>
          <w:b/>
          <w:bCs/>
          <w:i/>
          <w:iCs/>
          <w:sz w:val="28"/>
          <w:szCs w:val="28"/>
          <w:lang w:val="en-US" w:eastAsia="zh-CN"/>
        </w:rPr>
        <w:t>（根据需要自行调整）</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4"/>
        <w:gridCol w:w="18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序号</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审查因素</w:t>
            </w:r>
          </w:p>
        </w:tc>
        <w:tc>
          <w:tcPr>
            <w:tcW w:w="67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具有独立承担民事责任的能力</w:t>
            </w:r>
          </w:p>
        </w:tc>
        <w:tc>
          <w:tcPr>
            <w:tcW w:w="6714" w:type="dxa"/>
            <w:vAlign w:val="center"/>
          </w:tcPr>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1</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为企业（包括合伙企业）的，应提供有效的“营业执照”；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2</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为事业单位的，应提供有效的“事业单位法人证书”；</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3</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是非企业机构的，应提供有效的“执业许可证”、“登记证书”等证明文件；</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4</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是个体工商户的，应提供有效的“个体工商户营业执照”；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5</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是自然人的，应提供有效的自然人身份证明。</w:t>
            </w:r>
          </w:p>
          <w:p>
            <w:pPr>
              <w:spacing w:beforeLines="0" w:afterLines="0" w:line="480" w:lineRule="exact"/>
              <w:rPr>
                <w:rFonts w:hint="default"/>
                <w:lang w:val="zh-CN"/>
              </w:rPr>
            </w:pPr>
            <w:r>
              <w:rPr>
                <w:rFonts w:hint="default" w:ascii="Times New Roman" w:hAnsi="Times New Roman" w:cs="Times New Roman" w:eastAsiaTheme="minorEastAsia"/>
                <w:bCs/>
                <w:sz w:val="28"/>
                <w:szCs w:val="28"/>
                <w:lang w:val="zh-CN" w:eastAsia="zh-CN"/>
              </w:rPr>
              <w:t>（6）</w:t>
            </w:r>
            <w:r>
              <w:rPr>
                <w:rFonts w:hint="default" w:ascii="Times New Roman" w:hAnsi="Times New Roman" w:cs="Times New Roman" w:eastAsiaTheme="minorEastAsia"/>
                <w:bCs/>
                <w:sz w:val="28"/>
                <w:szCs w:val="28"/>
                <w:u w:val="single"/>
                <w:lang w:val="zh-CN" w:eastAsia="zh-CN"/>
              </w:rPr>
              <w:t xml:space="preserve">            </w:t>
            </w:r>
            <w:r>
              <w:rPr>
                <w:rFonts w:hint="default" w:ascii="Times New Roman" w:hAnsi="Times New Roman" w:cs="Times New Roman" w:eastAsiaTheme="minorEastAsia"/>
                <w:bCs/>
                <w:color w:val="FF0000"/>
                <w:sz w:val="28"/>
                <w:szCs w:val="28"/>
                <w:lang w:val="zh-CN" w:eastAsia="zh-CN"/>
              </w:rPr>
              <w:t>（</w:t>
            </w:r>
            <w:r>
              <w:rPr>
                <w:rFonts w:hint="default" w:cs="Times New Roman" w:eastAsiaTheme="minorEastAsia"/>
                <w:b w:val="0"/>
                <w:bCs/>
                <w:i w:val="0"/>
                <w:iCs w:val="0"/>
                <w:kern w:val="2"/>
                <w:sz w:val="28"/>
                <w:szCs w:val="28"/>
                <w:lang w:val="zh-CN" w:eastAsia="zh-CN" w:bidi="ar-SA"/>
              </w:rPr>
              <w:t>如有</w:t>
            </w:r>
            <w:r>
              <w:rPr>
                <w:rFonts w:hint="default" w:ascii="Times New Roman" w:hAnsi="Times New Roman" w:cs="Times New Roman" w:eastAsiaTheme="minorEastAsia"/>
                <w:b w:val="0"/>
                <w:bCs/>
                <w:i w:val="0"/>
                <w:iCs w:val="0"/>
                <w:color w:val="FF0000"/>
                <w:kern w:val="2"/>
                <w:sz w:val="28"/>
                <w:szCs w:val="28"/>
                <w:highlight w:val="none"/>
                <w:lang w:val="zh-CN" w:eastAsia="zh-CN" w:bidi="ar-SA"/>
              </w:rPr>
              <w:t>）</w:t>
            </w:r>
            <w:r>
              <w:rPr>
                <w:rFonts w:hint="default" w:ascii="Times New Roman" w:hAnsi="Times New Roman" w:cs="Times New Roman" w:eastAsiaTheme="minorEastAsia"/>
                <w:bCs/>
                <w:sz w:val="28"/>
                <w:szCs w:val="2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具有良好的商业信誉和健全的财务会计制度</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谈判</w:t>
            </w:r>
            <w:r>
              <w:rPr>
                <w:rFonts w:hint="default" w:ascii="Times New Roman" w:hAnsi="Times New Roman" w:cs="Times New Roman" w:eastAsiaTheme="minorEastAsia"/>
                <w:bCs/>
                <w:sz w:val="28"/>
                <w:szCs w:val="28"/>
                <w:lang w:val="zh-CN"/>
              </w:rPr>
              <w:t>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具有履行合同所必需的设备和专业技术能力</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（可根据采购项目特点自行填写）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4</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有依法缴纳税收和社会保障资金的良好记录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谈判</w:t>
            </w:r>
            <w:r>
              <w:rPr>
                <w:rFonts w:hint="default" w:ascii="Times New Roman" w:hAnsi="Times New Roman" w:cs="Times New Roman" w:eastAsiaTheme="minorEastAsia"/>
                <w:bCs/>
                <w:sz w:val="28"/>
                <w:szCs w:val="28"/>
                <w:lang w:val="zh-CN"/>
              </w:rPr>
              <w:t>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5</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参加政府采购活动前三年内，在经营活动中没有重大违法记录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谈判</w:t>
            </w:r>
            <w:r>
              <w:rPr>
                <w:rFonts w:hint="default" w:ascii="Times New Roman" w:hAnsi="Times New Roman" w:cs="Times New Roman" w:eastAsiaTheme="minorEastAsia"/>
                <w:bCs/>
                <w:sz w:val="28"/>
                <w:szCs w:val="28"/>
                <w:lang w:val="zh-CN"/>
              </w:rPr>
              <w:t>文件要求的《资格承诺函》，或提供相应的证明材料。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6</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eastAsia" w:cs="Times New Roman" w:eastAsiaTheme="minorEastAsia"/>
                <w:sz w:val="28"/>
                <w:szCs w:val="28"/>
                <w:lang w:val="en-US" w:eastAsia="zh-CN"/>
              </w:rPr>
              <w:t>供应商</w:t>
            </w:r>
            <w:r>
              <w:rPr>
                <w:rFonts w:hint="default" w:ascii="Times New Roman" w:hAnsi="Times New Roman" w:cs="Times New Roman" w:eastAsiaTheme="minorEastAsia"/>
                <w:bCs/>
                <w:sz w:val="28"/>
                <w:szCs w:val="28"/>
                <w:lang w:val="zh-CN"/>
              </w:rPr>
              <w:t>信用记录</w:t>
            </w:r>
          </w:p>
        </w:tc>
        <w:tc>
          <w:tcPr>
            <w:tcW w:w="6714" w:type="dxa"/>
            <w:vAlign w:val="center"/>
          </w:tcPr>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Cs/>
                <w:sz w:val="28"/>
                <w:szCs w:val="28"/>
                <w:highlight w:val="none"/>
                <w:lang w:val="zh-CN"/>
              </w:rPr>
              <w:t>查询渠道：</w:t>
            </w:r>
            <w:r>
              <w:rPr>
                <w:rStyle w:val="24"/>
                <w:rFonts w:hint="default" w:ascii="Times New Roman" w:hAnsi="Times New Roman" w:cs="Times New Roman" w:eastAsiaTheme="minorEastAsia"/>
                <w:b w:val="0"/>
                <w:bCs/>
                <w:sz w:val="28"/>
                <w:szCs w:val="28"/>
                <w:highlight w:val="none"/>
                <w:lang w:val="zh-CN" w:eastAsia="zh-CN"/>
              </w:rPr>
              <w:t>“信用中国”网站、中国政府采购网</w:t>
            </w:r>
            <w:r>
              <w:rPr>
                <w:rStyle w:val="24"/>
                <w:rFonts w:hint="default" w:cs="Times New Roman" w:eastAsiaTheme="minorEastAsia"/>
                <w:b w:val="0"/>
                <w:bCs/>
                <w:sz w:val="28"/>
                <w:szCs w:val="28"/>
                <w:highlight w:val="none"/>
                <w:lang w:val="zh-CN" w:eastAsia="zh-CN"/>
              </w:rPr>
              <w:t>等渠道</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查询时点：</w:t>
            </w:r>
            <w:r>
              <w:rPr>
                <w:rFonts w:hint="eastAsia" w:cs="Times New Roman" w:eastAsiaTheme="minorEastAsia"/>
                <w:b w:val="0"/>
                <w:bCs/>
                <w:sz w:val="28"/>
                <w:szCs w:val="28"/>
                <w:highlight w:val="none"/>
                <w:lang w:val="zh-CN" w:eastAsia="zh-CN"/>
              </w:rPr>
              <w:t>首次响应文件提交</w:t>
            </w:r>
            <w:r>
              <w:rPr>
                <w:rFonts w:hint="default" w:ascii="Times New Roman" w:hAnsi="Times New Roman" w:cs="Times New Roman" w:eastAsiaTheme="minorEastAsia"/>
                <w:b w:val="0"/>
                <w:bCs/>
                <w:sz w:val="28"/>
                <w:szCs w:val="28"/>
                <w:highlight w:val="none"/>
                <w:lang w:val="zh-CN" w:eastAsia="zh-CN"/>
              </w:rPr>
              <w:t>截止时间以后、资格审查阶段采购人或采购代理机构的实际查询时间；</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信用信息查询记录和证据留存具体方式：查询结果网页打印页作为查询记录和证据，与其他采购文件一并保存；</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信用信息的使用原则：</w:t>
            </w:r>
            <w:r>
              <w:rPr>
                <w:rStyle w:val="24"/>
                <w:rFonts w:hint="default" w:ascii="Times New Roman" w:hAnsi="Times New Roman" w:cs="Times New Roman" w:eastAsiaTheme="minorEastAsia"/>
                <w:b w:val="0"/>
                <w:bCs/>
                <w:sz w:val="28"/>
                <w:szCs w:val="28"/>
                <w:highlight w:val="none"/>
                <w:lang w:val="zh-CN" w:eastAsia="zh-CN"/>
              </w:rPr>
              <w:t>对列入失信被执行人、重大税收违法案件当事人名单、政府采购严重违法失信行为记录名单及其他不符合《中华人民共和国政府采购法》第二十二条规定条件的供应商，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r>
              <w:rPr>
                <w:rStyle w:val="24"/>
                <w:rFonts w:hint="default" w:ascii="Times New Roman" w:hAnsi="Times New Roman" w:cs="Times New Roman" w:eastAsiaTheme="minorEastAsia"/>
                <w:b w:val="0"/>
                <w:bCs/>
                <w:sz w:val="28"/>
                <w:szCs w:val="28"/>
                <w:highlight w:val="none"/>
                <w:lang w:val="zh-CN" w:eastAsia="zh-CN"/>
              </w:rPr>
              <w:t>联合体</w:t>
            </w:r>
            <w:r>
              <w:rPr>
                <w:rFonts w:hint="default" w:ascii="Times New Roman" w:hAnsi="Times New Roman" w:cs="Times New Roman" w:eastAsiaTheme="minorEastAsia"/>
                <w:b w:val="0"/>
                <w:bCs/>
                <w:sz w:val="28"/>
                <w:szCs w:val="28"/>
                <w:highlight w:val="none"/>
                <w:lang w:val="zh-CN" w:eastAsia="zh-CN"/>
              </w:rPr>
              <w:t>形式</w:t>
            </w:r>
            <w:r>
              <w:rPr>
                <w:rFonts w:hint="eastAsia" w:cs="Times New Roman" w:eastAsiaTheme="minorEastAsia"/>
                <w:b w:val="0"/>
                <w:bCs/>
                <w:sz w:val="28"/>
                <w:szCs w:val="28"/>
                <w:highlight w:val="none"/>
                <w:lang w:val="zh-CN" w:eastAsia="zh-CN"/>
              </w:rPr>
              <w:t>响应</w:t>
            </w:r>
            <w:r>
              <w:rPr>
                <w:rFonts w:hint="default" w:ascii="Times New Roman" w:hAnsi="Times New Roman" w:cs="Times New Roman" w:eastAsiaTheme="minorEastAsia"/>
                <w:b w:val="0"/>
                <w:bCs/>
                <w:sz w:val="28"/>
                <w:szCs w:val="28"/>
                <w:highlight w:val="none"/>
                <w:lang w:val="zh-CN" w:eastAsia="zh-CN"/>
              </w:rPr>
              <w:t>的</w:t>
            </w:r>
            <w:r>
              <w:rPr>
                <w:rStyle w:val="24"/>
                <w:rFonts w:hint="default" w:ascii="Times New Roman" w:hAnsi="Times New Roman" w:cs="Times New Roman" w:eastAsiaTheme="minorEastAsia"/>
                <w:b w:val="0"/>
                <w:bCs/>
                <w:sz w:val="28"/>
                <w:szCs w:val="28"/>
                <w:highlight w:val="none"/>
                <w:lang w:val="zh-CN" w:eastAsia="zh-CN"/>
              </w:rPr>
              <w:t>，联合体成员存在不良信用记录的，视同联合体存在不良信用记录</w:t>
            </w:r>
            <w:r>
              <w:rPr>
                <w:rFonts w:hint="default" w:ascii="Times New Roman" w:hAnsi="Times New Roman" w:cs="Times New Roman" w:eastAsiaTheme="minorEastAsia"/>
                <w:b w:val="0"/>
                <w:bCs/>
                <w:sz w:val="28"/>
                <w:szCs w:val="28"/>
                <w:highlight w:val="none"/>
                <w:lang w:val="zh-CN" w:eastAsia="zh-CN"/>
              </w:rPr>
              <w:t>，</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Cs/>
                <w:sz w:val="28"/>
                <w:szCs w:val="28"/>
                <w:highlight w:val="none"/>
                <w:lang w:val="zh-CN"/>
              </w:rPr>
            </w:pPr>
            <w:r>
              <w:rPr>
                <w:rFonts w:hint="default" w:ascii="Times New Roman" w:hAnsi="Times New Roman" w:cs="Times New Roman" w:eastAsiaTheme="minorEastAsia"/>
                <w:b/>
                <w:bCs w:val="0"/>
                <w:sz w:val="28"/>
                <w:szCs w:val="28"/>
                <w:highlight w:val="none"/>
                <w:lang w:val="zh-CN" w:eastAsia="zh-CN"/>
              </w:rPr>
              <w:t>（此项资格条件无须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b/>
                <w:bCs w:val="0"/>
                <w:sz w:val="28"/>
                <w:szCs w:val="28"/>
                <w:highlight w:val="none"/>
                <w:lang w:val="zh-CN" w:eastAsia="zh-CN"/>
              </w:rPr>
              <w:t>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7</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bookmarkStart w:id="2" w:name="OLE_LINK33"/>
            <w:r>
              <w:rPr>
                <w:rFonts w:hint="default" w:ascii="Times New Roman" w:hAnsi="Times New Roman" w:cs="Times New Roman" w:eastAsiaTheme="minorEastAsia"/>
                <w:bCs/>
                <w:sz w:val="28"/>
                <w:szCs w:val="28"/>
                <w:lang w:val="zh-CN"/>
              </w:rPr>
              <w:t>法律、行政法规规定的其他条件</w:t>
            </w:r>
            <w:bookmarkEnd w:id="2"/>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3" w:name="OLE_LINK1"/>
            <w:r>
              <w:rPr>
                <w:rFonts w:hint="default" w:ascii="Times New Roman" w:hAnsi="Times New Roman" w:cs="Times New Roman" w:eastAsiaTheme="minorEastAsia"/>
                <w:b/>
                <w:bCs w:val="0"/>
                <w:i/>
                <w:iCs/>
                <w:sz w:val="28"/>
                <w:szCs w:val="28"/>
                <w:lang w:val="zh-CN"/>
              </w:rPr>
              <w:t>（根据采购项目特点，若有法律、行政法规规定的其他条件，请在此填写）</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8</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落实政府采购政策需满足的资格要求</w:t>
            </w:r>
          </w:p>
        </w:tc>
        <w:tc>
          <w:tcPr>
            <w:tcW w:w="6714" w:type="dxa"/>
            <w:vAlign w:val="center"/>
          </w:tcPr>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若本项目或采购包涉及预留份额专门面向中小企业或小微企业采购，此时建议在《资格证明文件》中提供。其中：若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单独</w:t>
            </w:r>
            <w:r>
              <w:rPr>
                <w:rFonts w:hint="eastAsia"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的，应提供符合要求的《中小企业声明函》或《残疾人福利性单位声明函》或由省级以上监狱管理局、戒毒管理局（含新疆生产建设兵团）出具的属于监狱企业的证明文件。</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若本项目或采购包接受联合体形式参加或者允许合同分包的，且</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cs="Times New Roman" w:eastAsiaTheme="minorEastAsia"/>
                <w:bCs/>
                <w:sz w:val="28"/>
                <w:szCs w:val="28"/>
                <w:lang w:val="zh-CN"/>
              </w:rPr>
              <w:t>谈判</w:t>
            </w:r>
            <w:r>
              <w:rPr>
                <w:rFonts w:hint="default" w:ascii="Times New Roman" w:hAnsi="Times New Roman" w:cs="Times New Roman" w:eastAsiaTheme="minorEastAsia"/>
                <w:bCs/>
                <w:sz w:val="28"/>
                <w:szCs w:val="28"/>
                <w:lang w:val="zh-CN"/>
              </w:rPr>
              <w:t>文件关于预留份额的要求。</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eastAsia" w:ascii="Times New Roman" w:hAnsi="Times New Roman" w:cs="Times New Roman" w:eastAsiaTheme="minorEastAsia"/>
                <w:bCs/>
                <w:sz w:val="28"/>
                <w:szCs w:val="28"/>
                <w:lang w:val="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9</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本项目的其他资格要求</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4" w:name="OLE_LINK2"/>
            <w:r>
              <w:rPr>
                <w:rFonts w:hint="default" w:ascii="Times New Roman" w:hAnsi="Times New Roman" w:cs="Times New Roman" w:eastAsiaTheme="minorEastAsia"/>
                <w:b/>
                <w:bCs w:val="0"/>
                <w:i/>
                <w:iCs/>
                <w:sz w:val="28"/>
                <w:szCs w:val="28"/>
                <w:lang w:val="zh-CN"/>
              </w:rPr>
              <w:t>（根据采购项目特点，自行填写）</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10</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eastAsia" w:cs="Times New Roman" w:eastAsiaTheme="minorEastAsia"/>
                <w:bCs/>
                <w:sz w:val="28"/>
                <w:szCs w:val="28"/>
                <w:lang w:val="zh-CN"/>
              </w:rPr>
              <w:t>保证金</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按照</w:t>
            </w:r>
            <w:r>
              <w:rPr>
                <w:rFonts w:hint="eastAsia" w:cs="Times New Roman" w:eastAsiaTheme="minorEastAsia"/>
                <w:bCs/>
                <w:sz w:val="28"/>
                <w:szCs w:val="28"/>
                <w:lang w:val="zh-CN"/>
              </w:rPr>
              <w:t>谈判</w:t>
            </w:r>
            <w:r>
              <w:rPr>
                <w:rFonts w:hint="default" w:ascii="Times New Roman" w:hAnsi="Times New Roman" w:cs="Times New Roman" w:eastAsiaTheme="minorEastAsia"/>
                <w:bCs/>
                <w:sz w:val="28"/>
                <w:szCs w:val="28"/>
                <w:lang w:val="zh-CN"/>
              </w:rPr>
              <w:t>文件的规定执行。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11</w:t>
            </w:r>
          </w:p>
        </w:tc>
        <w:tc>
          <w:tcPr>
            <w:tcW w:w="1886"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联合体协议</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sz w:val="28"/>
                <w:szCs w:val="28"/>
                <w:u w:val="single"/>
                <w:lang w:val="en-US" w:eastAsia="zh-CN"/>
              </w:rPr>
              <w:t>（如有，适用接受联合体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
                <w:bCs w:val="0"/>
                <w:sz w:val="28"/>
                <w:szCs w:val="28"/>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val="en-US" w:eastAsia="zh-CN"/>
              </w:rPr>
              <w:t>12</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（根据采购项目特点，自行填写）</w:t>
            </w:r>
          </w:p>
        </w:tc>
      </w:tr>
    </w:tbl>
    <w:p>
      <w:pPr>
        <w:widowControl/>
        <w:spacing w:beforeLines="0" w:afterLines="0" w:line="480" w:lineRule="exact"/>
        <w:jc w:val="left"/>
        <w:rPr>
          <w:rFonts w:hint="default" w:ascii="Times New Roman" w:hAnsi="Times New Roman" w:cs="Times New Roman" w:eastAsiaTheme="minorEastAsia"/>
          <w:b/>
          <w:sz w:val="28"/>
          <w:szCs w:val="28"/>
          <w:lang w:val="zh-CN"/>
        </w:rPr>
      </w:pPr>
      <w:r>
        <w:rPr>
          <w:rFonts w:hint="default" w:ascii="Times New Roman" w:hAnsi="Times New Roman" w:cs="Times New Roman" w:eastAsiaTheme="minorEastAsia"/>
          <w:b/>
          <w:sz w:val="28"/>
          <w:szCs w:val="28"/>
          <w:lang w:val="zh-CN"/>
        </w:rPr>
        <w:br w:type="page"/>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五</w:t>
      </w:r>
      <w:r>
        <w:rPr>
          <w:rFonts w:hint="default" w:ascii="Times New Roman" w:hAnsi="Times New Roman" w:cs="Times New Roman" w:eastAsiaTheme="minorEastAsia"/>
          <w:sz w:val="32"/>
          <w:szCs w:val="32"/>
        </w:rPr>
        <w:t xml:space="preserve">章 </w:t>
      </w:r>
      <w:r>
        <w:rPr>
          <w:rFonts w:hint="eastAsia" w:ascii="Times New Roman" w:cs="Times New Roman" w:eastAsiaTheme="minorEastAsia"/>
          <w:sz w:val="32"/>
          <w:szCs w:val="32"/>
          <w:lang w:eastAsia="zh-CN"/>
        </w:rPr>
        <w:t>评审</w:t>
      </w:r>
      <w:r>
        <w:rPr>
          <w:rFonts w:hint="default" w:ascii="Times New Roman" w:hAnsi="Times New Roman" w:cs="Times New Roman" w:eastAsiaTheme="minorEastAsia"/>
          <w:sz w:val="32"/>
          <w:szCs w:val="32"/>
          <w:lang w:eastAsia="zh-CN"/>
        </w:rPr>
        <w:t>程序</w:t>
      </w: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sz w:val="28"/>
          <w:szCs w:val="28"/>
          <w:lang w:eastAsia="zh-CN"/>
        </w:rPr>
      </w:pP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w:t>
      </w:r>
      <w:r>
        <w:rPr>
          <w:rFonts w:hint="eastAsia" w:ascii="Times New Roman" w:hAnsi="Times New Roman" w:cs="Times New Roman" w:eastAsiaTheme="minorEastAsia"/>
          <w:b/>
          <w:bCs/>
          <w:sz w:val="28"/>
          <w:szCs w:val="28"/>
          <w:lang w:eastAsia="zh-CN"/>
        </w:rPr>
        <w:t>响应</w:t>
      </w:r>
      <w:r>
        <w:rPr>
          <w:rFonts w:hint="default" w:ascii="Times New Roman" w:hAnsi="Times New Roman" w:cs="Times New Roman" w:eastAsiaTheme="minorEastAsia"/>
          <w:b/>
          <w:bCs/>
          <w:sz w:val="28"/>
          <w:szCs w:val="28"/>
          <w:lang w:eastAsia="zh-CN"/>
        </w:rPr>
        <w:t>文件的符合性审查</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lang w:val="en-US" w:eastAsia="zh-CN"/>
        </w:rPr>
        <w:t>谈判小组</w:t>
      </w:r>
      <w:r>
        <w:rPr>
          <w:rFonts w:hint="default" w:ascii="Times New Roman" w:hAnsi="Times New Roman" w:cs="Times New Roman" w:eastAsiaTheme="minorEastAsia"/>
          <w:sz w:val="28"/>
          <w:szCs w:val="28"/>
          <w:lang w:val="en-US" w:eastAsia="zh-CN"/>
        </w:rPr>
        <w:t>对资格审查合格的</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文件进行符合性审查，以确定其是否满足</w:t>
      </w:r>
      <w:r>
        <w:rPr>
          <w:rFonts w:hint="eastAsia" w:ascii="Times New Roman" w:hAnsi="Times New Roman" w:cs="Times New Roman" w:eastAsiaTheme="minorEastAsia"/>
          <w:sz w:val="28"/>
          <w:szCs w:val="28"/>
          <w:lang w:val="en-US" w:eastAsia="zh-CN"/>
        </w:rPr>
        <w:t>谈判</w:t>
      </w:r>
      <w:r>
        <w:rPr>
          <w:rFonts w:hint="default" w:ascii="Times New Roman" w:hAnsi="Times New Roman" w:cs="Times New Roman" w:eastAsiaTheme="minorEastAsia"/>
          <w:sz w:val="28"/>
          <w:szCs w:val="28"/>
          <w:lang w:val="en-US" w:eastAsia="zh-CN"/>
        </w:rPr>
        <w:t>文件的实质性要求。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谈判小组</w:t>
      </w:r>
      <w:r>
        <w:rPr>
          <w:rFonts w:hint="default" w:ascii="Times New Roman" w:hAnsi="Times New Roman" w:cs="Times New Roman" w:eastAsiaTheme="minorEastAsia"/>
          <w:sz w:val="28"/>
          <w:szCs w:val="28"/>
          <w:lang w:val="en-US" w:eastAsia="zh-CN"/>
        </w:rPr>
        <w:t>根据《符合性审查要求》中规定的审查因素和审查内容，对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文件是否实质上响应</w:t>
      </w:r>
      <w:r>
        <w:rPr>
          <w:rFonts w:hint="eastAsia" w:cs="Times New Roman" w:eastAsiaTheme="minorEastAsia"/>
          <w:sz w:val="28"/>
          <w:szCs w:val="28"/>
          <w:lang w:val="en-US" w:eastAsia="zh-CN"/>
        </w:rPr>
        <w:t>谈判</w:t>
      </w:r>
      <w:r>
        <w:rPr>
          <w:rFonts w:hint="default" w:ascii="Times New Roman" w:hAnsi="Times New Roman" w:cs="Times New Roman" w:eastAsiaTheme="minorEastAsia"/>
          <w:sz w:val="28"/>
          <w:szCs w:val="28"/>
          <w:lang w:val="en-US" w:eastAsia="zh-CN"/>
        </w:rPr>
        <w:t>文件进行符合性审查。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有任何一项不符合《符合性审查要求》的，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i/>
          <w:iCs/>
          <w:sz w:val="28"/>
          <w:szCs w:val="28"/>
        </w:rPr>
      </w:pPr>
      <w:r>
        <w:rPr>
          <w:rFonts w:hint="default" w:ascii="Times New Roman" w:hAnsi="Times New Roman" w:cs="Times New Roman" w:eastAsiaTheme="minorEastAsia"/>
          <w:sz w:val="28"/>
          <w:szCs w:val="28"/>
          <w:lang w:val="en-US" w:eastAsia="zh-CN"/>
        </w:rPr>
        <w:t xml:space="preserve">    3.符合性审查要求</w:t>
      </w:r>
      <w:bookmarkStart w:id="5" w:name="OLE_LINK3"/>
      <w:r>
        <w:rPr>
          <w:rFonts w:hint="default" w:ascii="Times New Roman" w:hAnsi="Times New Roman" w:cs="Times New Roman" w:eastAsiaTheme="minorEastAsia"/>
          <w:b/>
          <w:bCs/>
          <w:i/>
          <w:iCs/>
          <w:sz w:val="28"/>
          <w:szCs w:val="28"/>
          <w:lang w:val="en-US" w:eastAsia="zh-CN"/>
        </w:rPr>
        <w:t>（根据需要自行调整）</w:t>
      </w:r>
      <w:bookmarkEnd w:id="5"/>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28"/>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审查因素</w:t>
            </w:r>
          </w:p>
        </w:tc>
        <w:tc>
          <w:tcPr>
            <w:tcW w:w="6539" w:type="dxa"/>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bookmarkStart w:id="6" w:name="OLE_LINK34" w:colFirst="1" w:colLast="2"/>
            <w:r>
              <w:rPr>
                <w:rFonts w:hint="default"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授权委托书</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bCs/>
                <w:sz w:val="28"/>
                <w:szCs w:val="28"/>
                <w:lang w:val="zh-CN"/>
              </w:rPr>
              <w:t>法人/负责人授权委托书、法人及被授权人身份证复印件（法定代表人直接</w:t>
            </w:r>
            <w:r>
              <w:rPr>
                <w:rFonts w:hint="eastAsia" w:ascii="Times New Roman" w:hAnsi="Times New Roman"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可不提供，但须提供法定代表人身份证复印件）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2</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函</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符合</w:t>
            </w:r>
            <w:r>
              <w:rPr>
                <w:rFonts w:hint="eastAsia" w:ascii="Times New Roman" w:hAnsi="Times New Roman" w:cs="Times New Roman" w:eastAsiaTheme="minorEastAsia"/>
                <w:bCs/>
                <w:sz w:val="28"/>
                <w:szCs w:val="28"/>
                <w:lang w:val="zh-CN"/>
              </w:rPr>
              <w:t>谈判</w:t>
            </w:r>
            <w:r>
              <w:rPr>
                <w:rFonts w:hint="default" w:ascii="Times New Roman" w:hAnsi="Times New Roman" w:cs="Times New Roman" w:eastAsiaTheme="minorEastAsia"/>
                <w:bCs/>
                <w:sz w:val="28"/>
                <w:szCs w:val="28"/>
                <w:lang w:val="zh-CN"/>
              </w:rPr>
              <w:t>文件要求</w:t>
            </w:r>
            <w:r>
              <w:rPr>
                <w:rFonts w:hint="eastAsia"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3</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val="en-US" w:eastAsia="zh-CN"/>
              </w:rPr>
              <w:t>完整性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未将一个采购项目或采购包中的内容拆分</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4</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谈判报价</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谈判报价</w:t>
            </w:r>
            <w:r>
              <w:rPr>
                <w:rFonts w:hint="default" w:ascii="Times New Roman" w:hAnsi="Times New Roman" w:cs="Times New Roman" w:eastAsiaTheme="minorEastAsia"/>
                <w:sz w:val="28"/>
                <w:szCs w:val="28"/>
                <w:vertAlign w:val="baseline"/>
                <w:lang w:eastAsia="zh-CN"/>
              </w:rPr>
              <w:t>未超过</w:t>
            </w:r>
            <w:r>
              <w:rPr>
                <w:rFonts w:hint="eastAsia" w:ascii="Times New Roman" w:hAnsi="Times New Roman" w:cs="Times New Roman" w:eastAsiaTheme="minorEastAsia"/>
                <w:sz w:val="28"/>
                <w:szCs w:val="28"/>
                <w:vertAlign w:val="baseline"/>
                <w:lang w:eastAsia="zh-CN"/>
              </w:rPr>
              <w:t>谈判</w:t>
            </w:r>
            <w:r>
              <w:rPr>
                <w:rFonts w:hint="default" w:ascii="Times New Roman" w:hAnsi="Times New Roman" w:cs="Times New Roman" w:eastAsiaTheme="minorEastAsia"/>
                <w:sz w:val="28"/>
                <w:szCs w:val="28"/>
                <w:vertAlign w:val="baseline"/>
                <w:lang w:eastAsia="zh-CN"/>
              </w:rPr>
              <w:t>文件中规定的采购项目</w:t>
            </w:r>
            <w:r>
              <w:rPr>
                <w:rFonts w:hint="default" w:ascii="Times New Roman" w:hAnsi="Times New Roman" w:cs="Times New Roman" w:eastAsiaTheme="minorEastAsia"/>
                <w:sz w:val="28"/>
                <w:szCs w:val="28"/>
                <w:vertAlign w:val="baseline"/>
                <w:lang w:val="en-US" w:eastAsia="zh-CN"/>
              </w:rPr>
              <w:t>/采购包预算金额或者采购项目/采购包最高限价。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5</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报价唯一性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文件未出现可选择性或可调整的报价（</w:t>
            </w:r>
            <w:r>
              <w:rPr>
                <w:rFonts w:hint="eastAsia" w:ascii="Times New Roman" w:hAnsi="Times New Roman" w:cs="Times New Roman" w:eastAsiaTheme="minorEastAsia"/>
                <w:sz w:val="28"/>
                <w:szCs w:val="28"/>
                <w:vertAlign w:val="baseline"/>
                <w:lang w:eastAsia="zh-CN"/>
              </w:rPr>
              <w:t>谈判</w:t>
            </w:r>
            <w:r>
              <w:rPr>
                <w:rFonts w:hint="default" w:ascii="Times New Roman" w:hAnsi="Times New Roman" w:cs="Times New Roman" w:eastAsiaTheme="minorEastAsia"/>
                <w:sz w:val="28"/>
                <w:szCs w:val="28"/>
                <w:vertAlign w:val="baseline"/>
                <w:lang w:eastAsia="zh-CN"/>
              </w:rPr>
              <w:t>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6</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文件中承诺的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有效期满足</w:t>
            </w:r>
            <w:r>
              <w:rPr>
                <w:rFonts w:hint="eastAsia" w:ascii="Times New Roman" w:hAnsi="Times New Roman" w:cs="Times New Roman" w:eastAsiaTheme="minorEastAsia"/>
                <w:sz w:val="28"/>
                <w:szCs w:val="28"/>
                <w:vertAlign w:val="baseline"/>
                <w:lang w:eastAsia="zh-CN"/>
              </w:rPr>
              <w:t>谈判文件</w:t>
            </w:r>
            <w:r>
              <w:rPr>
                <w:rFonts w:hint="default" w:ascii="Times New Roman" w:hAnsi="Times New Roman" w:cs="Times New Roman" w:eastAsiaTheme="minorEastAsia"/>
                <w:sz w:val="28"/>
                <w:szCs w:val="28"/>
                <w:vertAlign w:val="baseline"/>
                <w:lang w:eastAsia="zh-CN"/>
              </w:rPr>
              <w:t>中载明的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7</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b/>
                <w:bCs/>
                <w:sz w:val="28"/>
                <w:szCs w:val="28"/>
                <w:vertAlign w:val="baseline"/>
              </w:rPr>
            </w:pPr>
            <w:r>
              <w:rPr>
                <w:rFonts w:hint="default" w:ascii="Times New Roman" w:hAnsi="Times New Roman" w:eastAsia="宋体" w:cs="Times New Roman"/>
                <w:b/>
                <w:bCs/>
                <w:sz w:val="28"/>
                <w:szCs w:val="28"/>
                <w:vertAlign w:val="baseline"/>
                <w:lang w:eastAsia="zh-CN"/>
              </w:rPr>
              <w:t>实质性要求</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
                <w:bCs/>
                <w:sz w:val="28"/>
                <w:szCs w:val="28"/>
                <w:vertAlign w:val="baseline"/>
                <w:lang w:eastAsia="zh-CN"/>
              </w:rPr>
            </w:pPr>
            <w:r>
              <w:rPr>
                <w:rFonts w:hint="default" w:ascii="Times New Roman" w:hAnsi="Times New Roman" w:cs="Times New Roman" w:eastAsiaTheme="minorEastAsia"/>
                <w:b/>
                <w:bCs/>
                <w:sz w:val="28"/>
                <w:szCs w:val="28"/>
                <w:vertAlign w:val="baseline"/>
                <w:lang w:eastAsia="zh-CN"/>
              </w:rPr>
              <w:t>对</w:t>
            </w:r>
            <w:r>
              <w:rPr>
                <w:rFonts w:hint="eastAsia" w:ascii="Times New Roman" w:hAnsi="Times New Roman" w:cs="Times New Roman" w:eastAsiaTheme="minorEastAsia"/>
                <w:b/>
                <w:bCs/>
                <w:sz w:val="28"/>
                <w:szCs w:val="28"/>
                <w:vertAlign w:val="baseline"/>
                <w:lang w:eastAsia="zh-CN"/>
              </w:rPr>
              <w:t>谈判文件</w:t>
            </w:r>
            <w:r>
              <w:rPr>
                <w:rFonts w:hint="default" w:ascii="Times New Roman" w:hAnsi="Times New Roman" w:cs="Times New Roman" w:eastAsiaTheme="minorEastAsia"/>
                <w:b/>
                <w:bCs/>
                <w:sz w:val="28"/>
                <w:szCs w:val="28"/>
                <w:vertAlign w:val="baseline"/>
                <w:lang w:eastAsia="zh-CN"/>
              </w:rPr>
              <w:t>标记为</w:t>
            </w:r>
            <w:r>
              <w:rPr>
                <w:rFonts w:hint="default" w:ascii="Times New Roman" w:hAnsi="Times New Roman" w:eastAsia="宋体" w:cs="Times New Roman"/>
                <w:b/>
                <w:bCs/>
                <w:sz w:val="28"/>
                <w:szCs w:val="28"/>
                <w:vertAlign w:val="baseline"/>
                <w:lang w:eastAsia="zh-CN"/>
              </w:rPr>
              <w:t>实质性要求的均按要求响应并提供。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8</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拟分包情况说明（如有）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如本项目允许供应商分包，且供应商拟进行分包时，必须提供。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9</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进口产品（如有）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谈判文件</w:t>
            </w:r>
            <w:r>
              <w:rPr>
                <w:rFonts w:hint="default" w:ascii="Times New Roman" w:hAnsi="Times New Roman" w:cs="Times New Roman" w:eastAsiaTheme="minorEastAsia"/>
                <w:sz w:val="28"/>
                <w:szCs w:val="28"/>
                <w:vertAlign w:val="baseline"/>
                <w:lang w:eastAsia="zh-CN"/>
              </w:rPr>
              <w:t>未明确接受进口产品</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的内容时，</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vertAlign w:val="baseline"/>
                <w:lang w:eastAsia="zh-CN"/>
              </w:rPr>
              <w:t>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10</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强制采购节能产品（如有）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bCs/>
                <w:sz w:val="28"/>
                <w:szCs w:val="28"/>
                <w:lang w:val="zh-CN"/>
              </w:rPr>
              <w:t>如</w:t>
            </w:r>
            <w:r>
              <w:rPr>
                <w:rFonts w:hint="eastAsia" w:ascii="Times New Roman" w:hAnsi="Times New Roman" w:cs="Times New Roman" w:eastAsiaTheme="minorEastAsia"/>
                <w:bCs/>
                <w:sz w:val="28"/>
                <w:szCs w:val="28"/>
                <w:lang w:val="zh-CN"/>
              </w:rPr>
              <w:t>属于强制采购</w:t>
            </w:r>
            <w:r>
              <w:rPr>
                <w:rFonts w:hint="default" w:ascii="Times New Roman" w:hAnsi="Times New Roman" w:cs="Times New Roman" w:eastAsiaTheme="minorEastAsia"/>
                <w:bCs/>
                <w:sz w:val="28"/>
                <w:szCs w:val="28"/>
                <w:lang w:val="zh-CN"/>
              </w:rPr>
              <w:t>节能产品</w:t>
            </w:r>
            <w:r>
              <w:rPr>
                <w:rFonts w:hint="eastAsia" w:ascii="Times New Roman" w:hAnsi="Times New Roman" w:cs="Times New Roman" w:eastAsiaTheme="minorEastAsia"/>
                <w:bCs/>
                <w:sz w:val="28"/>
                <w:szCs w:val="28"/>
                <w:lang w:val="zh-CN"/>
              </w:rPr>
              <w:t>，</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bCs/>
                <w:sz w:val="28"/>
                <w:szCs w:val="28"/>
                <w:lang w:val="zh-CN"/>
              </w:rPr>
              <w:t>提供国家确定的认证机构出具的、处于有效期之内的节能产品认证证书</w:t>
            </w:r>
            <w:r>
              <w:rPr>
                <w:rFonts w:hint="default"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r>
              <w:rPr>
                <w:rFonts w:hint="eastAsia"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其他（如有）</w:t>
            </w:r>
          </w:p>
        </w:tc>
        <w:tc>
          <w:tcPr>
            <w:tcW w:w="6539" w:type="dxa"/>
            <w:vAlign w:val="top"/>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如出现</w:t>
            </w:r>
            <w:r>
              <w:rPr>
                <w:rFonts w:hint="eastAsia" w:ascii="Times New Roman" w:hAnsi="Times New Roman" w:cs="Times New Roman" w:eastAsiaTheme="minorEastAsia"/>
                <w:sz w:val="28"/>
                <w:szCs w:val="28"/>
                <w:vertAlign w:val="baseline"/>
                <w:lang w:eastAsia="zh-CN"/>
              </w:rPr>
              <w:t>谈判文件</w:t>
            </w:r>
            <w:r>
              <w:rPr>
                <w:rFonts w:hint="default" w:ascii="Times New Roman" w:hAnsi="Times New Roman" w:cs="Times New Roman" w:eastAsiaTheme="minorEastAsia"/>
                <w:sz w:val="28"/>
                <w:szCs w:val="28"/>
                <w:vertAlign w:val="baseline"/>
                <w:lang w:eastAsia="zh-CN"/>
              </w:rPr>
              <w:t>规定的无效</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条款的。</w:t>
            </w:r>
          </w:p>
        </w:tc>
      </w:tr>
      <w:bookmarkEnd w:id="6"/>
    </w:tbl>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二、</w:t>
      </w:r>
      <w:r>
        <w:rPr>
          <w:rFonts w:hint="eastAsia" w:ascii="Times New Roman" w:hAnsi="Times New Roman"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文件的澄清、说明或补正</w:t>
      </w:r>
    </w:p>
    <w:p>
      <w:pPr>
        <w:spacing w:beforeLines="0" w:afterLines="0" w:line="480" w:lineRule="exact"/>
        <w:ind w:left="0" w:leftChars="0" w:firstLine="560" w:firstLineChars="200"/>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小组所有成员应当集中与单一供应商分别进行</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，并给予所有参加</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的供应商平等的</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机会。</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2.在谈判过程中，谈判小组可以根据谈判文件和谈判情况实质性变动采购需求中的技术、服务要求以及合同草案条款，但不得变动谈判文件中的其他内容。实质性变动的内容，须经采购人代表确认。</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3.对谈判文件作出的实质性变动是谈判文件的有效组成部分，谈判小组应当及时以书面形式同时通知所有参加谈判的供应商。</w:t>
      </w:r>
    </w:p>
    <w:p>
      <w:pPr>
        <w:spacing w:beforeLines="0" w:afterLines="0" w:line="480" w:lineRule="exact"/>
        <w:ind w:left="0" w:leftChars="0" w:firstLine="520" w:firstLineChars="186"/>
        <w:rPr>
          <w:rFonts w:hint="eastAsia" w:eastAsiaTheme="minorEastAsia"/>
          <w:sz w:val="28"/>
          <w:szCs w:val="28"/>
          <w:lang w:val="en-US" w:eastAsia="zh-CN"/>
        </w:rPr>
      </w:pPr>
      <w:r>
        <w:rPr>
          <w:rFonts w:hint="eastAsia" w:eastAsiaTheme="minorEastAsia"/>
          <w:sz w:val="28"/>
          <w:szCs w:val="28"/>
          <w:lang w:val="en-US" w:eastAsia="zh-CN"/>
        </w:rPr>
        <w:t>4.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beforeLines="0" w:after="0" w:afterLines="0" w:line="480" w:lineRule="exact"/>
        <w:ind w:left="0" w:leftChars="0" w:firstLine="520" w:firstLineChars="186"/>
        <w:rPr>
          <w:rFonts w:hint="eastAsia" w:ascii="Times New Roman" w:hAnsi="Times New Roman" w:cs="Times New Roman" w:eastAsiaTheme="minorEastAsia"/>
          <w:color w:val="auto"/>
          <w:sz w:val="28"/>
          <w:szCs w:val="28"/>
          <w:lang w:val="en-US" w:eastAsia="zh-CN"/>
        </w:rPr>
      </w:pPr>
      <w:r>
        <w:rPr>
          <w:rFonts w:hint="eastAsia" w:ascii="Times New Roman" w:hAnsi="Times New Roman" w:cs="Times New Roman" w:eastAsiaTheme="minorEastAsia"/>
          <w:sz w:val="28"/>
          <w:szCs w:val="28"/>
          <w:lang w:val="en-US" w:eastAsia="zh-CN"/>
        </w:rPr>
        <w:t>5.</w:t>
      </w:r>
      <w:r>
        <w:rPr>
          <w:rFonts w:hint="eastAsia" w:cs="Times New Roman" w:eastAsiaTheme="minorEastAsia"/>
          <w:sz w:val="28"/>
          <w:szCs w:val="28"/>
          <w:lang w:val="en-US" w:eastAsia="zh-CN"/>
        </w:rPr>
        <w:t>谈判</w:t>
      </w:r>
      <w:r>
        <w:rPr>
          <w:rFonts w:hint="eastAsia" w:ascii="Times New Roman" w:hAnsi="Times New Roman" w:cs="Times New Roman" w:eastAsiaTheme="minorEastAsia"/>
          <w:sz w:val="28"/>
          <w:szCs w:val="28"/>
          <w:lang w:val="en-US" w:eastAsia="zh-CN"/>
        </w:rPr>
        <w:t>小组在对响应文件的有效性、完整性和响应程度进行审查时，可以要求供应商</w:t>
      </w:r>
      <w:r>
        <w:rPr>
          <w:rFonts w:hint="default" w:ascii="Times New Roman" w:hAnsi="Times New Roman" w:cs="Times New Roman" w:eastAsiaTheme="minorEastAsia"/>
          <w:sz w:val="28"/>
          <w:szCs w:val="28"/>
          <w:lang w:val="en-US" w:eastAsia="zh-CN"/>
        </w:rPr>
        <w:t>对</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文件中含义不明确、同类问题表述不一致或者有明显文字和计算错误的内容</w:t>
      </w:r>
      <w:r>
        <w:rPr>
          <w:rFonts w:hint="eastAsia" w:ascii="Times New Roman" w:hAnsi="Times New Roman" w:cs="Times New Roman" w:eastAsiaTheme="minorEastAsia"/>
          <w:sz w:val="28"/>
          <w:szCs w:val="28"/>
          <w:lang w:val="en-US" w:eastAsia="zh-CN"/>
        </w:rPr>
        <w:t>等作出必要的澄清、说明或者更正。供应商</w:t>
      </w:r>
      <w:r>
        <w:rPr>
          <w:rFonts w:hint="default" w:ascii="Times New Roman" w:hAnsi="Times New Roman" w:cs="Times New Roman" w:eastAsiaTheme="minorEastAsia"/>
          <w:sz w:val="28"/>
          <w:szCs w:val="28"/>
          <w:lang w:val="en-US" w:eastAsia="zh-CN"/>
        </w:rPr>
        <w:t>的澄清、说明或者</w:t>
      </w:r>
      <w:r>
        <w:rPr>
          <w:rFonts w:hint="eastAsia" w:ascii="Times New Roman" w:hAnsi="Times New Roman" w:cs="Times New Roman" w:eastAsiaTheme="minorEastAsia"/>
          <w:color w:val="auto"/>
          <w:sz w:val="28"/>
          <w:szCs w:val="28"/>
          <w:lang w:val="en-US" w:eastAsia="zh-CN"/>
        </w:rPr>
        <w:t>更正</w:t>
      </w:r>
      <w:r>
        <w:rPr>
          <w:rFonts w:hint="default" w:ascii="Times New Roman" w:hAnsi="Times New Roman" w:cs="Times New Roman" w:eastAsiaTheme="minorEastAsia"/>
          <w:color w:val="auto"/>
          <w:sz w:val="28"/>
          <w:szCs w:val="28"/>
          <w:lang w:val="en-US" w:eastAsia="zh-CN"/>
        </w:rPr>
        <w:t>不得超出</w:t>
      </w:r>
      <w:r>
        <w:rPr>
          <w:rFonts w:hint="eastAsia" w:ascii="Times New Roman" w:hAnsi="Times New Roman" w:cs="Times New Roman" w:eastAsiaTheme="minorEastAsia"/>
          <w:color w:val="auto"/>
          <w:sz w:val="28"/>
          <w:szCs w:val="28"/>
          <w:lang w:val="en-US" w:eastAsia="zh-CN"/>
        </w:rPr>
        <w:t>响应文件的范围或者改变响应文件的实质性内容。</w:t>
      </w:r>
      <w:r>
        <w:rPr>
          <w:rFonts w:hint="eastAsia" w:cs="Times New Roman" w:eastAsiaTheme="minorEastAsia"/>
          <w:color w:val="auto"/>
          <w:sz w:val="28"/>
          <w:szCs w:val="28"/>
          <w:lang w:val="en-US" w:eastAsia="zh-CN"/>
        </w:rPr>
        <w:t>谈判</w:t>
      </w:r>
      <w:r>
        <w:rPr>
          <w:rFonts w:hint="eastAsia" w:ascii="Times New Roman" w:hAnsi="Times New Roman" w:cs="Times New Roman" w:eastAsiaTheme="minorEastAsia"/>
          <w:color w:val="auto"/>
          <w:sz w:val="28"/>
          <w:szCs w:val="28"/>
          <w:lang w:val="en-US" w:eastAsia="zh-CN"/>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567"/>
        </w:tabs>
        <w:spacing w:beforeLines="0" w:afterLines="0" w:line="480" w:lineRule="exact"/>
        <w:ind w:left="0" w:leftChars="0" w:firstLine="520" w:firstLineChars="186"/>
        <w:rPr>
          <w:rFonts w:hint="eastAsia" w:ascii="Times New Roman" w:hAnsi="Times New Roman" w:cs="Times New Roman" w:eastAsiaTheme="minorEastAsia"/>
          <w:color w:val="auto"/>
          <w:sz w:val="28"/>
          <w:szCs w:val="28"/>
        </w:rPr>
      </w:pPr>
      <w:r>
        <w:rPr>
          <w:rFonts w:hint="eastAsia" w:cs="Times New Roman" w:eastAsiaTheme="minorEastAsia"/>
          <w:color w:val="auto"/>
          <w:sz w:val="28"/>
          <w:szCs w:val="28"/>
          <w:lang w:val="en-US" w:eastAsia="zh-CN"/>
        </w:rPr>
        <w:t>6</w:t>
      </w:r>
      <w:r>
        <w:rPr>
          <w:rFonts w:hint="eastAsia" w:ascii="Times New Roman" w:hAnsi="Times New Roman" w:cs="Times New Roman" w:eastAsiaTheme="minorEastAsia"/>
          <w:color w:val="auto"/>
          <w:sz w:val="28"/>
          <w:szCs w:val="28"/>
          <w:lang w:val="en-US" w:eastAsia="zh-CN"/>
        </w:rPr>
        <w:t>.</w:t>
      </w:r>
      <w:r>
        <w:rPr>
          <w:rFonts w:hint="eastAsia" w:cs="Times New Roman" w:eastAsiaTheme="minorEastAsia"/>
          <w:color w:val="auto"/>
          <w:sz w:val="28"/>
          <w:szCs w:val="28"/>
          <w:lang w:val="en-US" w:eastAsia="zh-CN"/>
        </w:rPr>
        <w:t>谈判小组</w:t>
      </w:r>
      <w:r>
        <w:rPr>
          <w:rFonts w:hint="eastAsia" w:ascii="Times New Roman" w:hAnsi="Times New Roman" w:cs="Times New Roman" w:eastAsiaTheme="minorEastAsia"/>
          <w:color w:val="auto"/>
          <w:sz w:val="28"/>
          <w:szCs w:val="28"/>
          <w:lang w:val="en-US" w:eastAsia="zh-CN"/>
        </w:rPr>
        <w:t>认为</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color w:val="auto"/>
          <w:sz w:val="28"/>
          <w:szCs w:val="28"/>
          <w:lang w:val="en-US" w:eastAsia="zh-CN"/>
        </w:rPr>
        <w:t>的报价明显低于其他通过符合性审查</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color w:val="auto"/>
          <w:sz w:val="28"/>
          <w:szCs w:val="28"/>
          <w:lang w:val="en-US" w:eastAsia="zh-CN"/>
        </w:rPr>
        <w:t>的报价，有可能影响产品质量或者不能诚信履约的，应当要求其在合理的时间内提供书面说明，必要时提交相关证明材料；</w:t>
      </w:r>
      <w:r>
        <w:rPr>
          <w:rFonts w:hint="eastAsia" w:cs="Times New Roman" w:eastAsiaTheme="minorEastAsia"/>
          <w:b w:val="0"/>
          <w:sz w:val="28"/>
          <w:szCs w:val="28"/>
          <w:shd w:val="clear"/>
          <w:lang w:val="en-US" w:eastAsia="zh-CN"/>
        </w:rPr>
        <w:t>供应商</w:t>
      </w:r>
      <w:r>
        <w:rPr>
          <w:rFonts w:hint="eastAsia" w:ascii="Times New Roman" w:hAnsi="Times New Roman" w:cs="Times New Roman" w:eastAsiaTheme="minorEastAsia"/>
          <w:color w:val="auto"/>
          <w:sz w:val="28"/>
          <w:szCs w:val="28"/>
          <w:lang w:val="en-US" w:eastAsia="zh-CN"/>
        </w:rPr>
        <w:t>不能证明其报价合理性的，</w:t>
      </w:r>
      <w:r>
        <w:rPr>
          <w:rFonts w:hint="eastAsia" w:cs="Times New Roman" w:eastAsiaTheme="minorEastAsia"/>
          <w:color w:val="auto"/>
          <w:sz w:val="28"/>
          <w:szCs w:val="28"/>
          <w:lang w:val="en-US" w:eastAsia="zh-CN"/>
        </w:rPr>
        <w:t>谈判小组</w:t>
      </w:r>
      <w:r>
        <w:rPr>
          <w:rFonts w:hint="eastAsia" w:ascii="Times New Roman" w:hAnsi="Times New Roman" w:cs="Times New Roman" w:eastAsiaTheme="minorEastAsia"/>
          <w:color w:val="auto"/>
          <w:sz w:val="28"/>
          <w:szCs w:val="28"/>
          <w:lang w:val="en-US" w:eastAsia="zh-CN"/>
        </w:rPr>
        <w:t>应当将其作为</w:t>
      </w:r>
      <w:r>
        <w:rPr>
          <w:rFonts w:hint="eastAsia" w:ascii="Times New Roman" w:hAnsi="Times New Roman" w:cs="Times New Roman" w:eastAsiaTheme="minorEastAsia"/>
          <w:b w:val="0"/>
          <w:bCs w:val="0"/>
          <w:color w:val="auto"/>
          <w:sz w:val="28"/>
          <w:szCs w:val="28"/>
          <w:lang w:val="en-US" w:eastAsia="zh-CN"/>
        </w:rPr>
        <w:t>无效</w:t>
      </w:r>
      <w:r>
        <w:rPr>
          <w:rFonts w:hint="eastAsia" w:cs="Times New Roman" w:eastAsiaTheme="minorEastAsia"/>
          <w:b w:val="0"/>
          <w:bCs w:val="0"/>
          <w:color w:val="auto"/>
          <w:sz w:val="28"/>
          <w:szCs w:val="28"/>
          <w:lang w:val="en-US" w:eastAsia="zh-CN"/>
        </w:rPr>
        <w:t>响应</w:t>
      </w:r>
      <w:r>
        <w:rPr>
          <w:rFonts w:hint="eastAsia" w:ascii="Times New Roman" w:hAnsi="Times New Roman" w:cs="Times New Roman" w:eastAsiaTheme="minorEastAsia"/>
          <w:color w:val="auto"/>
          <w:sz w:val="28"/>
          <w:szCs w:val="28"/>
          <w:lang w:val="en-US" w:eastAsia="zh-CN"/>
        </w:rPr>
        <w:t>处理。</w:t>
      </w:r>
    </w:p>
    <w:p>
      <w:pPr>
        <w:spacing w:beforeLines="0" w:afterLines="0" w:line="480" w:lineRule="exact"/>
        <w:ind w:left="0" w:leftChars="0" w:firstLine="520" w:firstLineChars="186"/>
        <w:rPr>
          <w:rFonts w:hint="eastAsia" w:cs="Times New Roman" w:eastAsiaTheme="minorEastAsia"/>
          <w:b w:val="0"/>
          <w:bCs w:val="0"/>
          <w:sz w:val="28"/>
          <w:szCs w:val="28"/>
          <w:lang w:val="en-US" w:eastAsia="zh-CN"/>
        </w:rPr>
      </w:pPr>
      <w:r>
        <w:rPr>
          <w:rFonts w:hint="eastAsia" w:cs="Times New Roman" w:eastAsiaTheme="minorEastAsia"/>
          <w:sz w:val="28"/>
          <w:szCs w:val="28"/>
          <w:lang w:val="en-US" w:eastAsia="zh-CN"/>
        </w:rPr>
        <w:t>7.</w:t>
      </w:r>
      <w:r>
        <w:rPr>
          <w:rFonts w:hint="eastAsia" w:cs="Times New Roman" w:eastAsiaTheme="minorEastAsia"/>
          <w:b w:val="0"/>
          <w:bCs w:val="0"/>
          <w:sz w:val="28"/>
          <w:szCs w:val="28"/>
          <w:lang w:val="en-US" w:eastAsia="zh-CN"/>
        </w:rPr>
        <w:t>谈判文件能够详细列明采购标的的技术、服务要求的，谈判结束后，谈判小组应当要求所有继续参加谈判的供应商在规定时间内提交最后报价，提交最后报价的供应商不得少于3家。</w:t>
      </w:r>
    </w:p>
    <w:p>
      <w:pPr>
        <w:spacing w:beforeLines="0" w:afterLines="0" w:line="480" w:lineRule="exact"/>
        <w:ind w:left="0" w:leftChars="0" w:firstLine="560" w:firstLineChars="200"/>
        <w:rPr>
          <w:rFonts w:hint="eastAsia" w:cs="Times New Roman" w:eastAsiaTheme="minorEastAsia"/>
          <w:b w:val="0"/>
          <w:bCs w:val="0"/>
          <w:sz w:val="28"/>
          <w:szCs w:val="28"/>
          <w:lang w:val="en-US" w:eastAsia="zh-CN"/>
        </w:rPr>
      </w:pPr>
      <w:r>
        <w:rPr>
          <w:rFonts w:hint="eastAsia" w:eastAsiaTheme="minorEastAsia"/>
          <w:sz w:val="28"/>
          <w:szCs w:val="28"/>
          <w:lang w:val="en-US" w:eastAsia="zh-CN"/>
        </w:rPr>
        <w:t>8.谈判文件不能详细</w:t>
      </w:r>
      <w:r>
        <w:rPr>
          <w:rFonts w:hint="eastAsia" w:cs="Times New Roman" w:eastAsiaTheme="minorEastAsia"/>
          <w:b w:val="0"/>
          <w:bCs w:val="0"/>
          <w:sz w:val="28"/>
          <w:szCs w:val="28"/>
          <w:lang w:val="en-US" w:eastAsia="zh-CN"/>
        </w:rPr>
        <w:t>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beforeLines="0" w:afterLines="0" w:line="480" w:lineRule="exact"/>
        <w:ind w:left="0" w:leftChars="0" w:firstLine="520" w:firstLineChars="186"/>
        <w:rPr>
          <w:rFonts w:hint="eastAsia" w:eastAsiaTheme="minorEastAsia"/>
          <w:sz w:val="28"/>
          <w:szCs w:val="28"/>
          <w:highlight w:val="none"/>
          <w:lang w:val="en-US" w:eastAsia="zh-CN"/>
        </w:rPr>
      </w:pPr>
      <w:r>
        <w:rPr>
          <w:rFonts w:hint="eastAsia" w:cs="Times New Roman" w:eastAsiaTheme="minorEastAsia"/>
          <w:b w:val="0"/>
          <w:bCs w:val="0"/>
          <w:sz w:val="28"/>
          <w:szCs w:val="28"/>
          <w:highlight w:val="none"/>
          <w:lang w:val="en-US" w:eastAsia="zh-CN"/>
        </w:rPr>
        <w:t>9.最后报价是供应商响应文件的有效组成部分。采用最低评标价法评审时，除了算术修正和落实政府采购政策需进行的价格扣除外，不能对供应商的响应价格进行任何调整。</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10.</w:t>
      </w:r>
      <w:r>
        <w:rPr>
          <w:rFonts w:hint="default" w:ascii="Times New Roman" w:hAnsi="Times New Roman" w:cs="Times New Roman" w:eastAsiaTheme="minorEastAsia"/>
          <w:sz w:val="28"/>
          <w:szCs w:val="28"/>
          <w:lang w:val="en-US" w:eastAsia="zh-CN"/>
        </w:rPr>
        <w:t>非政府强制采购的节能产品或环境标志产品，依据品目清单和认证证书实施政府优先采购。优先采购的具体规定</w:t>
      </w:r>
      <w:r>
        <w:rPr>
          <w:rFonts w:hint="default" w:ascii="Times New Roman" w:hAnsi="Times New Roman" w:cs="Times New Roman" w:eastAsiaTheme="minorEastAsia"/>
          <w:b/>
          <w:bCs/>
          <w:i/>
          <w:iCs/>
          <w:sz w:val="28"/>
          <w:szCs w:val="28"/>
          <w:lang w:val="en-US" w:eastAsia="zh-CN"/>
        </w:rPr>
        <w:t>（如涉及）</w:t>
      </w:r>
      <w:r>
        <w:rPr>
          <w:rFonts w:hint="default" w:ascii="Times New Roman" w:hAnsi="Times New Roman" w:cs="Times New Roman" w:eastAsiaTheme="minorEastAsia"/>
          <w:sz w:val="28"/>
          <w:szCs w:val="28"/>
          <w:lang w:val="en-US" w:eastAsia="zh-CN"/>
        </w:rPr>
        <w:t>：</w:t>
      </w:r>
    </w:p>
    <w:p>
      <w:pPr>
        <w:spacing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eastAsia" w:cs="Times New Roman" w:eastAsiaTheme="minorEastAsia"/>
          <w:b/>
          <w:bCs/>
          <w:sz w:val="28"/>
          <w:szCs w:val="28"/>
          <w:lang w:eastAsia="zh-CN"/>
        </w:rPr>
        <w:t>三</w:t>
      </w:r>
      <w:r>
        <w:rPr>
          <w:rFonts w:hint="default" w:ascii="Times New Roman" w:hAnsi="Times New Roman" w:cs="Times New Roman" w:eastAsiaTheme="minorEastAsia"/>
          <w:b/>
          <w:bCs/>
          <w:sz w:val="28"/>
          <w:szCs w:val="28"/>
          <w:lang w:eastAsia="zh-CN"/>
        </w:rPr>
        <w:t>、确定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候选</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名单</w:t>
      </w:r>
    </w:p>
    <w:p>
      <w:pPr>
        <w:spacing w:beforeLines="0" w:afterLines="0" w:line="480" w:lineRule="exact"/>
        <w:ind w:firstLine="560"/>
        <w:rPr>
          <w:rFonts w:hint="default" w:eastAsiaTheme="minorEastAsia"/>
          <w:sz w:val="28"/>
          <w:szCs w:val="28"/>
          <w:highlight w:val="lightGray"/>
          <w:lang w:val="en-US" w:eastAsia="zh-CN"/>
        </w:rPr>
      </w:pPr>
      <w:r>
        <w:rPr>
          <w:rFonts w:hint="default" w:ascii="Times New Roman" w:hAnsi="Times New Roman" w:cs="Times New Roman" w:eastAsiaTheme="minorEastAsia"/>
          <w:sz w:val="28"/>
          <w:szCs w:val="28"/>
          <w:highlight w:val="none"/>
          <w:lang w:val="en-US" w:eastAsia="zh-CN"/>
        </w:rPr>
        <w:t>1</w:t>
      </w:r>
      <w:r>
        <w:rPr>
          <w:rFonts w:hint="eastAsia" w:cs="Times New Roman" w:eastAsiaTheme="minorEastAsia"/>
          <w:sz w:val="28"/>
          <w:szCs w:val="28"/>
          <w:highlight w:val="none"/>
          <w:lang w:val="en-US" w:eastAsia="zh-CN"/>
        </w:rPr>
        <w:t>.谈</w:t>
      </w:r>
      <w:r>
        <w:rPr>
          <w:rFonts w:hint="eastAsia" w:cs="Times New Roman" w:eastAsiaTheme="minorEastAsia"/>
          <w:sz w:val="28"/>
          <w:szCs w:val="28"/>
          <w:lang w:val="en-US" w:eastAsia="zh-CN"/>
        </w:rPr>
        <w:t>判小组从质量和服务均能满足采购文件实质性响应要求的供应商中，按照最后报价由低到高的顺序提出3名以上成交候选供应商，并编写评审报告。</w:t>
      </w:r>
    </w:p>
    <w:p>
      <w:pPr>
        <w:spacing w:before="0" w:beforeLines="0" w:afterLines="0" w:line="480" w:lineRule="exact"/>
        <w:ind w:firstLine="560" w:firstLineChars="200"/>
        <w:rPr>
          <w:rFonts w:hint="default" w:cs="Times New Roman" w:eastAsiaTheme="minorEastAsia"/>
          <w:sz w:val="28"/>
          <w:szCs w:val="28"/>
          <w:lang w:val="en-US" w:eastAsia="zh-CN"/>
        </w:rPr>
      </w:pPr>
      <w:r>
        <w:rPr>
          <w:rFonts w:hint="eastAsia" w:cs="Times New Roman" w:eastAsiaTheme="minorEastAsia"/>
          <w:sz w:val="28"/>
          <w:szCs w:val="28"/>
          <w:lang w:val="en-US" w:eastAsia="zh-CN"/>
        </w:rPr>
        <w:t>2.谈判小组要对评审结果进行复核。除资格性审查认定错误和价格计算错误外，采购人或者采购代理机构不得以任何理由组织重新评审。</w:t>
      </w:r>
    </w:p>
    <w:p>
      <w:pPr>
        <w:pStyle w:val="21"/>
        <w:rPr>
          <w:rFonts w:hint="default" w:ascii="Times New Roman" w:hAnsi="Times New Roman" w:cs="Times New Roman"/>
        </w:rPr>
      </w:pPr>
    </w:p>
    <w:p>
      <w:pPr>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4"/>
        <w:spacing w:before="0" w:beforeLines="0" w:after="0" w:afterLines="0" w:line="480" w:lineRule="exact"/>
        <w:rPr>
          <w:rFonts w:hint="default" w:ascii="Times New Roman" w:hAnsi="Times New Roman" w:cs="Times New Roman"/>
          <w:sz w:val="32"/>
          <w:szCs w:val="32"/>
          <w:lang w:eastAsia="zh-CN"/>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ascii="Times New Roman" w:cs="Times New Roman"/>
          <w:sz w:val="32"/>
          <w:szCs w:val="32"/>
          <w:lang w:eastAsia="zh-CN"/>
        </w:rPr>
        <w:t>合同草案条款</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spacing w:beforeLines="0" w:afterLines="0" w:line="480" w:lineRule="exact"/>
        <w:ind w:firstLine="562" w:firstLineChars="200"/>
        <w:jc w:val="left"/>
        <w:rPr>
          <w:rFonts w:hint="default" w:ascii="Times New Roman" w:hAnsi="Times New Roman" w:eastAsia="仿宋" w:cs="Times New Roman"/>
          <w:b/>
          <w:bCs/>
          <w:i/>
          <w:iCs w:val="0"/>
          <w:sz w:val="28"/>
          <w:szCs w:val="28"/>
        </w:rPr>
      </w:pPr>
      <w:r>
        <w:rPr>
          <w:rFonts w:hint="default" w:ascii="Times New Roman" w:hAnsi="Times New Roman" w:eastAsia="仿宋" w:cs="Times New Roman"/>
          <w:b/>
          <w:bCs/>
          <w:i/>
          <w:iCs w:val="0"/>
          <w:sz w:val="28"/>
          <w:szCs w:val="28"/>
          <w:lang w:eastAsia="zh-CN"/>
        </w:rPr>
        <w:t>（根据《政府采购需求管理办法》规定，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以下罗列仅为合同本文可能包含的相关条款，采购人或者采购代理机构需根据采购需求予以修改后按照合同订立的</w:t>
      </w:r>
      <w:r>
        <w:rPr>
          <w:rFonts w:hint="default" w:eastAsia="仿宋" w:cs="Times New Roman"/>
          <w:b/>
          <w:bCs/>
          <w:i/>
          <w:iCs w:val="0"/>
          <w:sz w:val="28"/>
          <w:szCs w:val="28"/>
          <w:lang w:eastAsia="zh-CN"/>
        </w:rPr>
        <w:t>通用</w:t>
      </w:r>
      <w:r>
        <w:rPr>
          <w:rFonts w:hint="default" w:ascii="Times New Roman" w:hAnsi="Times New Roman" w:eastAsia="仿宋" w:cs="Times New Roman"/>
          <w:b/>
          <w:bCs/>
          <w:i/>
          <w:iCs w:val="0"/>
          <w:sz w:val="28"/>
          <w:szCs w:val="28"/>
          <w:lang w:eastAsia="zh-CN"/>
        </w:rPr>
        <w:t>格式进行调整</w:t>
      </w:r>
      <w:r>
        <w:rPr>
          <w:rFonts w:hint="eastAsia" w:ascii="Times New Roman" w:hAnsi="Times New Roman" w:eastAsia="仿宋" w:cs="Times New Roman"/>
          <w:b/>
          <w:bCs/>
          <w:i/>
          <w:iCs w:val="0"/>
          <w:sz w:val="28"/>
          <w:szCs w:val="28"/>
          <w:lang w:eastAsia="zh-CN"/>
        </w:rPr>
        <w:t>。采购人或者采购代理机构可参考财政部《政府采购货物买卖合同（试行）》（财办库</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2024</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84号</w:t>
      </w:r>
      <w:r>
        <w:rPr>
          <w:rFonts w:hint="eastAsia" w:ascii="Times New Roman" w:hAnsi="Times New Roman" w:eastAsia="仿宋" w:cs="Times New Roman"/>
          <w:b/>
          <w:bCs/>
          <w:i/>
          <w:iCs w:val="0"/>
          <w:sz w:val="28"/>
          <w:szCs w:val="28"/>
          <w:lang w:eastAsia="zh-CN"/>
        </w:rPr>
        <w:t>）</w:t>
      </w:r>
      <w:r>
        <w:rPr>
          <w:rFonts w:hint="eastAsia" w:eastAsia="仿宋" w:cs="Times New Roman"/>
          <w:b/>
          <w:bCs/>
          <w:i/>
          <w:iCs w:val="0"/>
          <w:sz w:val="28"/>
          <w:szCs w:val="28"/>
          <w:lang w:eastAsia="zh-CN"/>
        </w:rPr>
        <w:t>或相关最新规定</w:t>
      </w:r>
      <w:r>
        <w:rPr>
          <w:rFonts w:hint="eastAsia" w:ascii="Times New Roman" w:hAnsi="Times New Roman" w:eastAsia="仿宋" w:cs="Times New Roman"/>
          <w:b/>
          <w:bCs/>
          <w:i/>
          <w:iCs w:val="0"/>
          <w:sz w:val="28"/>
          <w:szCs w:val="28"/>
          <w:lang w:eastAsia="zh-CN"/>
        </w:rPr>
        <w:t>拟定合同文本。</w:t>
      </w:r>
      <w:r>
        <w:rPr>
          <w:rFonts w:hint="default" w:ascii="Times New Roman" w:hAnsi="Times New Roman" w:eastAsia="仿宋" w:cs="Times New Roman"/>
          <w:b/>
          <w:bCs/>
          <w:i/>
          <w:iCs w:val="0"/>
          <w:sz w:val="28"/>
          <w:szCs w:val="28"/>
          <w:lang w:eastAsia="zh-CN"/>
        </w:rPr>
        <w:t>）</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标的</w:t>
      </w:r>
      <w:r>
        <w:rPr>
          <w:rFonts w:hint="default" w:ascii="Times New Roman" w:hAnsi="Times New Roman" w:eastAsia="仿宋" w:cs="Times New Roman"/>
          <w:iCs/>
          <w:sz w:val="28"/>
          <w:szCs w:val="28"/>
          <w:lang w:eastAsia="zh-CN"/>
        </w:rPr>
        <w:t>名称</w:t>
      </w:r>
      <w:r>
        <w:rPr>
          <w:rFonts w:hint="default" w:ascii="Times New Roman" w:hAnsi="Times New Roman" w:eastAsia="仿宋" w:cs="Times New Roman"/>
          <w:iCs/>
          <w:sz w:val="28"/>
          <w:szCs w:val="28"/>
        </w:rPr>
        <w:t>：</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采购标的交付（实施）的时间（期限）：</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采购标的交付地点（范围）：</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付款条件（进度和方式）：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包装和运输方式：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售后服务：</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安装调试：</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□交付标准和方法（验收标准）：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□质量保修范围和保修期：</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培训：</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保险：</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□涉及采购标的的知识产权归属和处理方式：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□国家标准、行业标准、地方标准等标准、规范：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□涉及运行维护、升级更新、备品备件及耗材等要求：</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□涉及服务采购项目考核计量等要求：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cs="Times New Roman"/>
          <w:sz w:val="28"/>
          <w:szCs w:val="28"/>
        </w:rPr>
      </w:pPr>
      <w:r>
        <w:rPr>
          <w:rFonts w:hint="default" w:ascii="Times New Roman" w:hAnsi="Times New Roman" w:eastAsia="仿宋" w:cs="Times New Roman"/>
          <w:sz w:val="28"/>
          <w:szCs w:val="28"/>
        </w:rPr>
        <w:t>□涉及工程项目的工程质量、项目经理、工程进度、工程计量方式、工程变更、竣工验收、质量保证等要求：</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□履约保证金：</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□甲方责任：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□乙方责任：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□违约责任：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□不可抗力：</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□保密：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□争议解决：</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□合同生效及其他：</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□验收标准（附验收方案）：</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w:t>
      </w:r>
      <w:r>
        <w:rPr>
          <w:rFonts w:hint="default" w:ascii="Times New Roman" w:hAnsi="Times New Roman" w:eastAsia="仿宋" w:cs="Times New Roman"/>
          <w:sz w:val="28"/>
          <w:szCs w:val="28"/>
          <w:u w:val="single"/>
        </w:rPr>
        <w:t xml:space="preserve">     </w:t>
      </w:r>
    </w:p>
    <w:p>
      <w:pPr>
        <w:spacing w:beforeLines="0" w:afterLines="0" w:line="480" w:lineRule="exact"/>
        <w:rPr>
          <w:rFonts w:hint="default" w:ascii="Times New Roman" w:hAnsi="Times New Roman" w:cs="Times New Roman"/>
          <w:sz w:val="32"/>
          <w:szCs w:val="32"/>
          <w:u w:val="single"/>
        </w:rPr>
      </w:pPr>
    </w:p>
    <w:p>
      <w:pPr>
        <w:widowControl/>
        <w:spacing w:beforeLines="0" w:afterLines="0" w:line="480" w:lineRule="exact"/>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br w:type="page"/>
      </w:r>
    </w:p>
    <w:p>
      <w:pPr>
        <w:pStyle w:val="4"/>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ascii="Times New Roman" w:cs="Times New Roman"/>
          <w:sz w:val="32"/>
          <w:szCs w:val="32"/>
          <w:lang w:eastAsia="zh-CN"/>
        </w:rPr>
        <w:t>响应</w:t>
      </w:r>
      <w:r>
        <w:rPr>
          <w:rFonts w:hint="default" w:ascii="Times New Roman" w:hAnsi="Times New Roman" w:cs="Times New Roman"/>
          <w:sz w:val="32"/>
          <w:szCs w:val="32"/>
        </w:rPr>
        <w:t>文件格式</w:t>
      </w:r>
    </w:p>
    <w:p>
      <w:pPr>
        <w:pStyle w:val="6"/>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default" w:ascii="Times New Roman" w:hAnsi="Times New Roman" w:cs="Times New Roman"/>
          <w:b/>
          <w:sz w:val="84"/>
        </w:rPr>
      </w:pPr>
      <w:r>
        <w:rPr>
          <w:rFonts w:hint="eastAsia" w:cs="Times New Roman"/>
          <w:b/>
          <w:sz w:val="84"/>
          <w:lang w:eastAsia="zh-CN"/>
        </w:rPr>
        <w:t>响应</w:t>
      </w:r>
      <w:r>
        <w:rPr>
          <w:rFonts w:hint="default" w:ascii="Times New Roman" w:hAnsi="Times New Roman" w:cs="Times New Roman"/>
          <w:b/>
          <w:sz w:val="84"/>
        </w:rPr>
        <w:t>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eastAsia" w:cs="Times New Roman" w:eastAsiaTheme="minorEastAsia"/>
          <w:b/>
          <w:bCs w:val="0"/>
          <w:sz w:val="28"/>
          <w:szCs w:val="28"/>
          <w:lang w:eastAsia="zh-CN"/>
        </w:rPr>
        <w:t>供应商</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5"/>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5"/>
        <w:spacing w:before="0" w:beforeLines="0" w:after="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一</w:t>
      </w:r>
      <w:r>
        <w:rPr>
          <w:rFonts w:hint="default" w:ascii="Times New Roman" w:hAnsi="Times New Roman" w:cs="Times New Roman" w:eastAsiaTheme="minorEastAsia"/>
          <w:sz w:val="28"/>
          <w:szCs w:val="28"/>
        </w:rPr>
        <w:t>、资格证明文件</w:t>
      </w:r>
    </w:p>
    <w:p>
      <w:pPr>
        <w:pStyle w:val="7"/>
        <w:spacing w:before="0" w:beforeLines="0" w:after="0" w:afterLines="0" w:line="480" w:lineRule="exact"/>
        <w:jc w:val="both"/>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1.具有独立承担民事责任的能力的证明文件</w:t>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bookmarkStart w:id="7" w:name="OLE_LINK12"/>
    </w:p>
    <w:p>
      <w:pPr>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r>
        <w:rPr>
          <w:rFonts w:hint="default" w:ascii="Times New Roman" w:hAnsi="Times New Roman" w:cs="Times New Roman" w:eastAsiaTheme="minorEastAsia"/>
          <w:b/>
          <w:kern w:val="0"/>
          <w:sz w:val="28"/>
          <w:szCs w:val="28"/>
          <w:u w:val="none"/>
          <w:shd w:val="clear" w:color="auto" w:fill="FFFFFF"/>
          <w:lang w:val="en-US" w:eastAsia="zh-CN"/>
        </w:rPr>
        <w:br w:type="page"/>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lang w:eastAsia="zh-CN"/>
        </w:rPr>
      </w:pPr>
      <w:r>
        <w:rPr>
          <w:rFonts w:hint="default" w:ascii="Times New Roman" w:hAnsi="Times New Roman" w:cs="Times New Roman" w:eastAsiaTheme="minorEastAsia"/>
          <w:b/>
          <w:kern w:val="0"/>
          <w:sz w:val="28"/>
          <w:szCs w:val="28"/>
          <w:u w:val="none"/>
          <w:shd w:val="clear" w:color="auto" w:fill="FFFFFF"/>
          <w:lang w:val="en-US" w:eastAsia="zh-CN"/>
        </w:rPr>
        <w:t>2.</w:t>
      </w:r>
      <w:r>
        <w:rPr>
          <w:rFonts w:hint="eastAsia" w:ascii="Times New Roman" w:hAnsi="Times New Roman" w:cs="Times New Roman" w:eastAsiaTheme="minorEastAsia"/>
          <w:b/>
          <w:kern w:val="0"/>
          <w:sz w:val="28"/>
          <w:szCs w:val="28"/>
          <w:u w:val="none"/>
          <w:shd w:val="clear"/>
          <w:lang w:val="en-US" w:eastAsia="zh-CN"/>
        </w:rPr>
        <w:t>供应商</w:t>
      </w:r>
      <w:r>
        <w:rPr>
          <w:rFonts w:hint="default" w:ascii="Times New Roman" w:hAnsi="Times New Roman" w:cs="Times New Roman" w:eastAsiaTheme="minorEastAsia"/>
          <w:b/>
          <w:kern w:val="0"/>
          <w:sz w:val="28"/>
          <w:szCs w:val="28"/>
          <w:u w:val="none"/>
          <w:shd w:val="clear"/>
          <w:lang w:val="en-US" w:eastAsia="zh-CN"/>
        </w:rPr>
        <w:t>资格承诺书</w:t>
      </w:r>
    </w:p>
    <w:bookmarkEnd w:id="7"/>
    <w:p>
      <w:pPr>
        <w:spacing w:beforeLines="0" w:afterLines="0" w:line="480" w:lineRule="exact"/>
        <w:jc w:val="center"/>
        <w:rPr>
          <w:rFonts w:hint="default" w:ascii="Times New Roman" w:hAnsi="Times New Roman" w:cs="Times New Roman" w:eastAsiaTheme="minorEastAsia"/>
          <w:b/>
          <w:bCs/>
          <w:sz w:val="28"/>
          <w:szCs w:val="28"/>
          <w:lang w:eastAsia="zh-CN"/>
        </w:rPr>
      </w:pPr>
      <w:bookmarkStart w:id="8" w:name="OLE_LINK13"/>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资格承诺书</w:t>
      </w:r>
      <w:r>
        <w:rPr>
          <w:rFonts w:hint="default" w:ascii="Times New Roman" w:hAnsi="Times New Roman" w:cs="Times New Roman" w:eastAsiaTheme="minorEastAsia"/>
          <w:b/>
          <w:bCs/>
          <w:sz w:val="28"/>
          <w:szCs w:val="28"/>
          <w:u w:val="single"/>
          <w:lang w:val="en-US" w:eastAsia="zh-CN"/>
        </w:rPr>
        <w:t>（仅供参考）</w:t>
      </w:r>
    </w:p>
    <w:bookmarkEnd w:id="8"/>
    <w:p>
      <w:pPr>
        <w:rPr>
          <w:rFonts w:hint="default" w:ascii="Times New Roman" w:hAnsi="Times New Roman" w:cs="Times New Roman"/>
        </w:rPr>
      </w:pPr>
    </w:p>
    <w:p>
      <w:pPr>
        <w:spacing w:beforeLines="0" w:afterLines="0" w:line="480" w:lineRule="exact"/>
        <w:rPr>
          <w:rFonts w:hint="default" w:ascii="Times New Roman" w:hAnsi="Times New Roman" w:cs="Times New Roman" w:eastAsiaTheme="minorEastAsia"/>
          <w:sz w:val="28"/>
          <w:szCs w:val="28"/>
          <w:u w:val="single"/>
        </w:rPr>
      </w:pPr>
      <w:bookmarkStart w:id="9" w:name="OLE_LINK17"/>
      <w:r>
        <w:rPr>
          <w:rFonts w:hint="default" w:ascii="Times New Roman" w:hAnsi="Times New Roman" w:cs="Times New Roman" w:eastAsiaTheme="minorEastAsia"/>
          <w:sz w:val="28"/>
          <w:szCs w:val="28"/>
          <w:u w:val="single"/>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在参与本次（项目名称）</w:t>
      </w:r>
      <w:r>
        <w:rPr>
          <w:rFonts w:hint="default" w:ascii="Times New Roman" w:hAnsi="Times New Roman" w:cs="Times New Roman" w:eastAsiaTheme="minorEastAsia"/>
          <w:sz w:val="28"/>
          <w:szCs w:val="28"/>
          <w:u w:val="single"/>
          <w:lang w:val="en-US" w:eastAsia="zh-CN"/>
        </w:rPr>
        <w:t xml:space="preserve">               </w:t>
      </w:r>
      <w:r>
        <w:rPr>
          <w:rFonts w:hint="eastAsia" w:cs="Times New Roman" w:eastAsiaTheme="minorEastAsia"/>
          <w:sz w:val="28"/>
          <w:szCs w:val="28"/>
          <w:u w:val="single"/>
          <w:lang w:eastAsia="zh-CN"/>
        </w:rPr>
        <w:t>谈判采购活动</w:t>
      </w:r>
      <w:r>
        <w:rPr>
          <w:rFonts w:hint="default" w:ascii="Times New Roman" w:hAnsi="Times New Roman" w:cs="Times New Roman" w:eastAsiaTheme="minorEastAsia"/>
          <w:sz w:val="28"/>
          <w:szCs w:val="28"/>
          <w:u w:val="single"/>
          <w:lang w:eastAsia="zh-CN"/>
        </w:rPr>
        <w:t>中，我单位承诺：</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（一）</w:t>
      </w:r>
      <w:r>
        <w:rPr>
          <w:rFonts w:hint="default" w:ascii="Times New Roman" w:hAnsi="Times New Roman" w:cs="Times New Roman" w:eastAsiaTheme="minorEastAsia"/>
          <w:sz w:val="28"/>
          <w:szCs w:val="28"/>
          <w:u w:val="single"/>
          <w:lang w:eastAsia="zh-CN"/>
        </w:rPr>
        <w:t>具有良好的商业信誉和健全的财务会计制度；</w:t>
      </w:r>
    </w:p>
    <w:p>
      <w:pPr>
        <w:spacing w:beforeLines="0" w:afterLines="0" w:line="480" w:lineRule="exact"/>
        <w:rPr>
          <w:rFonts w:hint="default" w:ascii="Times New Roman" w:hAnsi="Times New Roman" w:cs="Times New Roman" w:eastAsiaTheme="minorEastAsia"/>
          <w:b/>
          <w:bCs/>
          <w:i/>
          <w:iCs/>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（二）</w:t>
      </w:r>
      <w:r>
        <w:rPr>
          <w:rFonts w:hint="default" w:ascii="Times New Roman" w:hAnsi="Times New Roman" w:cs="Times New Roman" w:eastAsiaTheme="minorEastAsia"/>
          <w:sz w:val="28"/>
          <w:szCs w:val="28"/>
          <w:u w:val="single"/>
          <w:lang w:eastAsia="zh-CN"/>
        </w:rPr>
        <w:t>具有履行合同所必需的设备和专业技术能力</w:t>
      </w:r>
      <w:r>
        <w:rPr>
          <w:rFonts w:hint="default" w:ascii="Times New Roman" w:hAnsi="Times New Roman" w:cs="Times New Roman" w:eastAsiaTheme="minorEastAsia"/>
          <w:b/>
          <w:bCs/>
          <w:i/>
          <w:iCs/>
          <w:sz w:val="28"/>
          <w:szCs w:val="28"/>
          <w:u w:val="single"/>
          <w:lang w:eastAsia="zh-CN"/>
        </w:rPr>
        <w:t>（选择适用，可根据采购需求确定是否需要证明材料）；</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（三）有依法缴纳税收和社会保障资金的良好记录；</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四）参加政府采购活动前三年内，在经营活动中没有重大违法记录（重大违法记录是指因违法经营受到刑事处罚或者责令停产停业、吊销许可证或者执照、较大数额罚款等行政处罚，不包括因违法经营被禁止在一定期限内参加政府采购活动，但期限已经届满的情形）；</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lang w:val="en-US" w:eastAsia="zh-CN"/>
        </w:rPr>
        <w:t xml:space="preserve">    （五）我单位不属于政府采购法律、行政法规规定的公益一类事业单位、或使用事业编制且由财政拨款保障的群团组织（仅适用于政府购买服务项目）；</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（六）我单位不存在为采购项目提供整体设计、规范编制或者项目管理、监理、检测等服务后，再参加该采购项目的其他采购活动的情形（单一来源采购项目除外）；</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（七）与我单位存在“单位负责人为同一人或者存在直接控股、管理关系”的其他法人单位信息如下：</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序号</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单位名称</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相互管理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val="en-US" w:eastAsia="zh-CN"/>
              </w:rPr>
            </w:pPr>
            <w:r>
              <w:rPr>
                <w:rFonts w:hint="default" w:ascii="Times New Roman" w:hAnsi="Times New Roman" w:cs="Times New Roman" w:eastAsiaTheme="minorEastAsia"/>
                <w:sz w:val="28"/>
                <w:szCs w:val="28"/>
                <w:u w:val="single"/>
                <w:vertAlign w:val="baseline"/>
                <w:lang w:val="en-US" w:eastAsia="zh-CN"/>
              </w:rPr>
              <w:t>1</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bookmarkStart w:id="10" w:name="OLE_LINK18"/>
            <w:r>
              <w:rPr>
                <w:rFonts w:hint="default" w:ascii="Times New Roman" w:hAnsi="Times New Roman" w:cs="Times New Roman" w:eastAsiaTheme="minorEastAsia"/>
                <w:sz w:val="28"/>
                <w:szCs w:val="28"/>
                <w:u w:val="single"/>
                <w:vertAlign w:val="baseline"/>
              </w:rPr>
              <w:t>…</w:t>
            </w:r>
            <w:bookmarkEnd w:id="10"/>
            <w:r>
              <w:rPr>
                <w:rFonts w:hint="default" w:ascii="Times New Roman" w:hAnsi="Times New Roman" w:cs="Times New Roman" w:eastAsiaTheme="minorEastAsia"/>
                <w:sz w:val="28"/>
                <w:szCs w:val="28"/>
                <w:u w:val="single"/>
                <w:vertAlign w:val="baseline"/>
              </w:rPr>
              <w:t>…</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bl>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上述承诺真实有效，否则我方负全部责任。</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bookmarkStart w:id="11" w:name="OLE_LINK14"/>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i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bookmarkEnd w:id="9"/>
    </w:p>
    <w:bookmarkEnd w:id="11"/>
    <w:p>
      <w:pPr>
        <w:widowControl/>
        <w:numPr>
          <w:ilvl w:val="-1"/>
          <w:numId w:val="0"/>
        </w:numPr>
        <w:spacing w:beforeLines="-2147483648" w:afterLines="-2147483648" w:line="240" w:lineRule="auto"/>
        <w:jc w:val="left"/>
        <w:outlineLvl w:val="9"/>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br w:type="page"/>
      </w:r>
    </w:p>
    <w:p>
      <w:pPr>
        <w:widowControl/>
        <w:numPr>
          <w:ilvl w:val="-1"/>
          <w:numId w:val="0"/>
        </w:numPr>
        <w:spacing w:beforeLines="0" w:afterLines="0" w:line="480" w:lineRule="exact"/>
        <w:jc w:val="left"/>
        <w:outlineLvl w:val="2"/>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t>3.落实政府采购政策需满足的资格要求（如有，如中小企业声明函、残疾人福利性单位声明函、属于监狱企业的证明文件、政府强制采购等）</w:t>
      </w:r>
    </w:p>
    <w:p>
      <w:pPr>
        <w:spacing w:beforeLines="0" w:afterLines="0" w:line="480" w:lineRule="exact"/>
        <w:jc w:val="center"/>
        <w:rPr>
          <w:rFonts w:hint="default" w:ascii="Times New Roman" w:hAnsi="Times New Roman" w:cs="Times New Roman" w:eastAsiaTheme="minorEastAsia"/>
          <w:b/>
          <w:sz w:val="28"/>
          <w:szCs w:val="28"/>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采购活动，提供的货物全部由符合政策要求的中小企业制造。相关企业（含联合体中的中小企业、签订分包意向协议的中小企业）的具体情况如下：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bookmarkStart w:id="12" w:name="OLE_LINK15"/>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bookmarkEnd w:id="12"/>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3" w:name="OLE_LINK16"/>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日期：</w:t>
      </w: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0"/>
          <w:numId w:val="4"/>
        </w:numPr>
        <w:tabs>
          <w:tab w:val="left" w:pos="4620"/>
        </w:tabs>
        <w:spacing w:line="360" w:lineRule="auto"/>
        <w:rPr>
          <w:rFonts w:ascii="Times New Roman" w:hAnsi="Times New Roman" w:eastAsiaTheme="minorEastAsia"/>
          <w:color w:val="auto"/>
          <w:szCs w:val="24"/>
          <w:highlight w:val="none"/>
        </w:rPr>
      </w:pP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lang w:val="zh-CN"/>
        </w:rPr>
        <w:t>标的名称</w:t>
      </w:r>
      <w:r>
        <w:rPr>
          <w:rFonts w:hint="default" w:ascii="Times New Roman" w:hAnsi="Times New Roman" w:cs="Times New Roman" w:eastAsiaTheme="minorEastAsia"/>
          <w:b w:val="0"/>
          <w:bCs w:val="0"/>
          <w:color w:val="auto"/>
          <w:szCs w:val="24"/>
          <w:highlight w:val="none"/>
        </w:rPr>
        <w:t>”，详见第三章采购需求前附表中明确的“标的名称”。</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上述“采购文件中明确的所属行业”，详见第三章采购需求前附表中明确的“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eastAsia" w:cs="Times New Roman" w:eastAsiaTheme="minorEastAsia"/>
          <w:b/>
          <w:sz w:val="28"/>
          <w:szCs w:val="28"/>
          <w:lang w:eastAsia="zh-CN"/>
        </w:rPr>
        <w:t>工程</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eastAsia" w:cs="Times New Roman" w:eastAsiaTheme="minorEastAsia"/>
          <w:sz w:val="28"/>
          <w:szCs w:val="28"/>
          <w:lang w:eastAsia="zh-CN"/>
        </w:rPr>
        <w:t>工程的施工单位全部为符合政策要求的中小企业</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承建</w:t>
      </w:r>
      <w:r>
        <w:rPr>
          <w:rFonts w:hint="default" w:cs="Times New Roman" w:eastAsiaTheme="minorEastAsia"/>
          <w:sz w:val="28"/>
          <w:szCs w:val="28"/>
          <w:lang w:eastAsia="zh-CN"/>
        </w:rPr>
        <w:t>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承建</w:t>
      </w:r>
      <w:r>
        <w:rPr>
          <w:rFonts w:hint="default" w:cs="Times New Roman" w:eastAsiaTheme="minorEastAsia"/>
          <w:sz w:val="28"/>
          <w:szCs w:val="28"/>
          <w:lang w:eastAsia="zh-CN"/>
        </w:rPr>
        <w:t>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3"/>
        <w:rPr>
          <w:rFonts w:hint="default" w:ascii="Times New Roman" w:hAnsi="Times New Roman"/>
          <w:lang w:val="en-US" w:eastAsia="zh-CN"/>
        </w:rPr>
      </w:pPr>
    </w:p>
    <w:bookmarkEnd w:id="13"/>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default" w:cs="Times New Roman" w:eastAsiaTheme="minorEastAsia"/>
          <w:b/>
          <w:sz w:val="28"/>
          <w:szCs w:val="28"/>
          <w:lang w:eastAsia="zh-CN"/>
        </w:rPr>
        <w:t>服务</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default" w:cs="Times New Roman" w:eastAsiaTheme="minorEastAsia"/>
          <w:sz w:val="28"/>
          <w:szCs w:val="28"/>
          <w:lang w:eastAsia="zh-CN"/>
        </w:rPr>
        <w:t>服务全部由符</w:t>
      </w:r>
      <w:r>
        <w:rPr>
          <w:rFonts w:hint="default" w:ascii="Times New Roman" w:hAnsi="Times New Roman" w:cs="Times New Roman" w:eastAsiaTheme="minorEastAsia"/>
          <w:sz w:val="28"/>
          <w:szCs w:val="28"/>
        </w:rPr>
        <w:t>合政策要求的中小企业</w:t>
      </w:r>
      <w:r>
        <w:rPr>
          <w:rFonts w:hint="default" w:cs="Times New Roman" w:eastAsiaTheme="minorEastAsia"/>
          <w:sz w:val="28"/>
          <w:szCs w:val="28"/>
          <w:lang w:eastAsia="zh-CN"/>
        </w:rPr>
        <w:t>承接</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3"/>
        <w:rPr>
          <w:rFonts w:hint="default" w:ascii="Times New Roman" w:hAnsi="Times New Roman"/>
          <w:lang w:val="en-US" w:eastAsia="zh-CN"/>
        </w:rPr>
      </w:pP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pacing w:val="6"/>
          <w:sz w:val="28"/>
          <w:szCs w:val="28"/>
        </w:rPr>
      </w:pPr>
      <w:r>
        <w:rPr>
          <w:rFonts w:hint="default" w:ascii="Times New Roman" w:hAnsi="Times New Roman" w:cs="Times New Roman" w:eastAsiaTheme="minorEastAsia"/>
          <w:b/>
          <w:sz w:val="28"/>
          <w:szCs w:val="28"/>
        </w:rPr>
        <w:t>残疾人福利性单位声明函</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rPr>
        <w:t>单位的______项目采购活动提供本单位制造的货物，或者提供其他残疾人福利性单位制造的货物（不包括使用非残疾人福利性单位注册商标的货物）。</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本单位对上述声明的真实性负责。如有虚假，将依法承担相应责任。</w:t>
      </w: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4" w:name="OLE_LINK20"/>
      <w:r>
        <w:rPr>
          <w:rFonts w:hint="default" w:ascii="Times New Roman" w:hAnsi="Times New Roman" w:cs="Times New Roman" w:eastAsiaTheme="minorEastAsia"/>
          <w:sz w:val="28"/>
          <w:szCs w:val="28"/>
          <w:lang w:eastAsia="zh-CN"/>
        </w:rPr>
        <w:t>单位名称（盖章）：</w:t>
      </w:r>
    </w:p>
    <w:p>
      <w:pPr>
        <w:pStyle w:val="21"/>
        <w:spacing w:beforeLines="0" w:after="0" w:afterLines="0" w:line="480" w:lineRule="exact"/>
        <w:ind w:left="0" w:leftChars="0"/>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bookmarkEnd w:id="14"/>
    <w:p>
      <w:pPr>
        <w:spacing w:line="560" w:lineRule="exact"/>
        <w:jc w:val="both"/>
        <w:outlineLvl w:val="2"/>
        <w:rPr>
          <w:rFonts w:hint="default" w:ascii="Times New Roman" w:hAnsi="Times New Roman" w:cs="Times New Roman"/>
        </w:rPr>
      </w:pP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4.其他落实政府采购政策资格要求（如有）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5.</w:t>
      </w:r>
      <w:r>
        <w:rPr>
          <w:rFonts w:hint="default" w:ascii="Times New Roman" w:hAnsi="Times New Roman" w:cs="Times New Roman" w:eastAsiaTheme="minorEastAsia"/>
          <w:b/>
          <w:bCs/>
          <w:sz w:val="28"/>
          <w:szCs w:val="28"/>
          <w:u w:val="single"/>
          <w:lang w:val="en-US"/>
        </w:rPr>
        <w:t>法律、行政法规规定的其他条件（如有）</w:t>
      </w: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6.本项目的特定资格要求（如有）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7.</w:t>
      </w:r>
      <w:r>
        <w:rPr>
          <w:rFonts w:hint="eastAsia" w:cs="Times New Roman" w:eastAsiaTheme="minorEastAsia"/>
          <w:b/>
          <w:bCs/>
          <w:sz w:val="28"/>
          <w:szCs w:val="28"/>
          <w:u w:val="single"/>
          <w:lang w:val="en-US" w:eastAsia="zh-CN"/>
        </w:rPr>
        <w:t>保证金</w:t>
      </w:r>
      <w:r>
        <w:rPr>
          <w:rFonts w:hint="default" w:ascii="Times New Roman" w:hAnsi="Times New Roman" w:cs="Times New Roman" w:eastAsiaTheme="minorEastAsia"/>
          <w:b/>
          <w:bCs/>
          <w:sz w:val="28"/>
          <w:szCs w:val="28"/>
          <w:u w:val="single"/>
          <w:lang w:val="en-US" w:eastAsia="zh-CN"/>
        </w:rPr>
        <w:t>证明（如有）</w:t>
      </w:r>
    </w:p>
    <w:p>
      <w:pPr>
        <w:spacing w:beforeLines="0" w:afterLines="0" w:line="480" w:lineRule="exac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8.联合协议（如有，适用接受联合体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
          <w:bCs/>
          <w:sz w:val="28"/>
          <w:szCs w:val="28"/>
          <w:u w:val="single"/>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p>
      <w:pPr>
        <w:spacing w:beforeLines="0" w:afterLines="0" w:line="480" w:lineRule="exact"/>
        <w:jc w:val="both"/>
        <w:outlineLvl w:val="9"/>
        <w:rPr>
          <w:rFonts w:hint="default" w:ascii="Times New Roman" w:hAnsi="Times New Roman" w:cs="Times New Roman" w:eastAsiaTheme="minorEastAsia"/>
          <w:b/>
          <w:bCs/>
          <w:sz w:val="28"/>
          <w:szCs w:val="28"/>
          <w:u w:val="single"/>
          <w:lang w:val="en-US"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jc w:val="center"/>
        <w:outlineLvl w:val="9"/>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联合协议</w:t>
      </w:r>
      <w:bookmarkStart w:id="15" w:name="OLE_LINK22"/>
      <w:r>
        <w:rPr>
          <w:rFonts w:hint="default" w:ascii="Times New Roman" w:hAnsi="Times New Roman" w:cs="Times New Roman" w:eastAsiaTheme="minorEastAsia"/>
          <w:b/>
          <w:bCs/>
          <w:i/>
          <w:iCs/>
          <w:sz w:val="28"/>
          <w:szCs w:val="28"/>
          <w:lang w:val="en-US" w:eastAsia="zh-CN"/>
        </w:rPr>
        <w:t>（仅供参考）</w:t>
      </w:r>
      <w:bookmarkEnd w:id="15"/>
    </w:p>
    <w:p>
      <w:pPr>
        <w:spacing w:beforeLines="0" w:afterLines="0" w:line="480" w:lineRule="exac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    及      就（项目名称）的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事宜，经各方充分协商一致，达成如下联合协议。</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一、由     牵头，    、     参加，组成联合体共同进行</w:t>
      </w:r>
      <w:r>
        <w:rPr>
          <w:rFonts w:hint="eastAsia" w:cs="Times New Roman" w:eastAsiaTheme="minorEastAsia"/>
          <w:b w:val="0"/>
          <w:sz w:val="28"/>
          <w:szCs w:val="28"/>
          <w:lang w:val="en-US" w:eastAsia="zh-CN"/>
        </w:rPr>
        <w:t>谈判采购</w:t>
      </w:r>
      <w:r>
        <w:rPr>
          <w:rFonts w:hint="default" w:ascii="Times New Roman" w:hAnsi="Times New Roman" w:cs="Times New Roman" w:eastAsiaTheme="minorEastAsia"/>
          <w:b w:val="0"/>
          <w:sz w:val="28"/>
          <w:szCs w:val="28"/>
          <w:lang w:val="en-US" w:eastAsia="zh-CN"/>
        </w:rPr>
        <w:t>项目的</w:t>
      </w:r>
      <w:r>
        <w:rPr>
          <w:rFonts w:hint="eastAsia" w:cs="Times New Roman" w:eastAsiaTheme="minorEastAsia"/>
          <w:b w:val="0"/>
          <w:sz w:val="28"/>
          <w:szCs w:val="28"/>
          <w:lang w:val="en-US" w:eastAsia="zh-CN"/>
        </w:rPr>
        <w:t>响应</w:t>
      </w:r>
      <w:r>
        <w:rPr>
          <w:rFonts w:hint="default" w:ascii="Times New Roman" w:hAnsi="Times New Roman" w:cs="Times New Roman" w:eastAsiaTheme="minorEastAsia"/>
          <w:b w:val="0"/>
          <w:sz w:val="28"/>
          <w:szCs w:val="28"/>
          <w:lang w:val="en-US" w:eastAsia="zh-CN"/>
        </w:rPr>
        <w:t>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二、联合体</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后，联合体各方共同与采购人签订合同，就采购合同约定的事项对采购人承担连带责任。</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三、联合体各方均同意由牵头人代表其他联合体成员单位按</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要求出具《授权委托书》。</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四、牵头人为项目的总负责单位，组织各参加方进行项目实施工作。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bookmarkStart w:id="16" w:name="OLE_LINK23"/>
      <w:r>
        <w:rPr>
          <w:rFonts w:hint="default" w:ascii="Times New Roman" w:hAnsi="Times New Roman" w:cs="Times New Roman" w:eastAsiaTheme="minorEastAsia"/>
          <w:sz w:val="28"/>
          <w:szCs w:val="28"/>
          <w:lang w:val="en-US" w:eastAsia="zh-CN"/>
        </w:rPr>
        <w:t xml:space="preserve">    五、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bookmarkEnd w:id="16"/>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六、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七、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八、本项目联合协议合同总额为      元，联合体各成员按照如下比例分摊：</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17" w:name="OLE_LINK27"/>
      <w:r>
        <w:rPr>
          <w:rFonts w:hint="default" w:ascii="Times New Roman" w:hAnsi="Times New Roman" w:cs="Times New Roman" w:eastAsiaTheme="minorEastAsia"/>
          <w:b w:val="0"/>
          <w:sz w:val="28"/>
          <w:szCs w:val="28"/>
          <w:lang w:val="en-US" w:eastAsia="zh-CN"/>
        </w:rPr>
        <w:t>1.     为</w:t>
      </w:r>
      <w:bookmarkStart w:id="18" w:name="OLE_LINK24"/>
      <w:r>
        <w:rPr>
          <w:rFonts w:hint="default" w:ascii="Times New Roman" w:hAnsi="Times New Roman" w:cs="Times New Roman" w:eastAsiaTheme="minorEastAsia"/>
          <w:b w:val="0"/>
          <w:sz w:val="28"/>
          <w:szCs w:val="28"/>
          <w:lang w:val="en-US" w:eastAsia="zh-CN"/>
        </w:rPr>
        <w:sym w:font="Wingdings 2" w:char="00A3"/>
      </w:r>
      <w:bookmarkEnd w:id="18"/>
      <w:r>
        <w:rPr>
          <w:rFonts w:hint="default" w:ascii="Times New Roman" w:hAnsi="Times New Roman" w:cs="Times New Roman" w:eastAsiaTheme="minorEastAsia"/>
          <w:b w:val="0"/>
          <w:sz w:val="28"/>
          <w:szCs w:val="28"/>
          <w:lang w:val="en-US" w:eastAsia="zh-CN"/>
        </w:rPr>
        <w:t>大型企业</w:t>
      </w:r>
      <w:bookmarkStart w:id="19" w:name="OLE_LINK25"/>
      <w:r>
        <w:rPr>
          <w:rFonts w:hint="default" w:ascii="Times New Roman" w:hAnsi="Times New Roman" w:cs="Times New Roman" w:eastAsiaTheme="minorEastAsia"/>
          <w:b w:val="0"/>
          <w:sz w:val="28"/>
          <w:szCs w:val="28"/>
          <w:lang w:val="en-US" w:eastAsia="zh-CN"/>
        </w:rPr>
        <w:sym w:font="Wingdings 2" w:char="00A3"/>
      </w:r>
      <w:bookmarkEnd w:id="19"/>
      <w:r>
        <w:rPr>
          <w:rFonts w:hint="default" w:ascii="Times New Roman" w:hAnsi="Times New Roman" w:cs="Times New Roman" w:eastAsiaTheme="minorEastAsia"/>
          <w:b w:val="0"/>
          <w:sz w:val="28"/>
          <w:szCs w:val="28"/>
          <w:lang w:val="en-US" w:eastAsia="zh-CN"/>
        </w:rPr>
        <w:t>中型企业</w:t>
      </w:r>
      <w:bookmarkStart w:id="20" w:name="OLE_LINK26"/>
      <w:r>
        <w:rPr>
          <w:rFonts w:hint="default" w:ascii="Times New Roman" w:hAnsi="Times New Roman" w:cs="Times New Roman" w:eastAsiaTheme="minorEastAsia"/>
          <w:b w:val="0"/>
          <w:sz w:val="28"/>
          <w:szCs w:val="28"/>
          <w:lang w:val="en-US" w:eastAsia="zh-CN"/>
        </w:rPr>
        <w:sym w:font="Wingdings 2" w:char="00A3"/>
      </w:r>
      <w:bookmarkEnd w:id="20"/>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bookmarkEnd w:id="17"/>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2.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1" w:name="OLE_LINK28"/>
      <w:r>
        <w:rPr>
          <w:rFonts w:hint="default" w:ascii="Times New Roman" w:hAnsi="Times New Roman" w:cs="Times New Roman" w:eastAsiaTheme="minorEastAsia"/>
          <w:b w:val="0"/>
          <w:sz w:val="28"/>
          <w:szCs w:val="28"/>
          <w:lang w:val="en-US" w:eastAsia="zh-CN"/>
        </w:rPr>
        <w:t>…</w:t>
      </w:r>
      <w:bookmarkEnd w:id="21"/>
      <w:r>
        <w:rPr>
          <w:rFonts w:hint="default" w:ascii="Times New Roman" w:hAnsi="Times New Roman" w:cs="Times New Roman" w:eastAsiaTheme="minorEastAsia"/>
          <w:b w:val="0"/>
          <w:sz w:val="28"/>
          <w:szCs w:val="28"/>
          <w:lang w:val="en-US" w:eastAsia="zh-CN"/>
        </w:rPr>
        <w:t>…）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九、以联合体形式参加政府采购活动的，联合体各方不得再单独参加或者与其他供应商另外组成联合体参加同一政府采购活动。</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十、其他约定（如有）</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本协议自各方盖章后生效，采购合同履行完毕后自动失效。如未中标，本协议自动终止。</w:t>
      </w: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联合体牵头人（盖章）：             </w:t>
      </w:r>
      <w:bookmarkStart w:id="22" w:name="OLE_LINK30"/>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    年   月    日            日期：    年   月    日</w:t>
      </w:r>
    </w:p>
    <w:bookmarkEnd w:id="22"/>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日期：    年   月    日      </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9</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二、符合性审查证明文件</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1.</w:t>
      </w:r>
      <w:r>
        <w:rPr>
          <w:rFonts w:hint="eastAsia" w:cs="Times New Roman" w:eastAsiaTheme="minorEastAsia"/>
          <w:b/>
          <w:bCs/>
          <w:sz w:val="28"/>
          <w:szCs w:val="28"/>
          <w:shd w:val="clear"/>
          <w:lang w:val="en-US" w:eastAsia="zh-CN"/>
        </w:rPr>
        <w:t>响应</w:t>
      </w:r>
      <w:r>
        <w:rPr>
          <w:rFonts w:hint="default" w:ascii="Times New Roman" w:hAnsi="Times New Roman" w:cs="Times New Roman" w:eastAsiaTheme="minorEastAsia"/>
          <w:b/>
          <w:bCs/>
          <w:sz w:val="28"/>
          <w:szCs w:val="28"/>
          <w:shd w:val="clear"/>
          <w:lang w:val="en-US" w:eastAsia="zh-CN"/>
        </w:rPr>
        <w:t>函</w:t>
      </w:r>
    </w:p>
    <w:p>
      <w:pPr>
        <w:pStyle w:val="5"/>
        <w:spacing w:before="0" w:beforeLines="0" w:after="0" w:afterLines="0" w:line="480" w:lineRule="exact"/>
        <w:jc w:val="center"/>
        <w:rPr>
          <w:rFonts w:hint="default" w:ascii="Times New Roman" w:hAnsi="Times New Roman" w:cs="Times New Roman" w:eastAsiaTheme="minorEastAsia"/>
          <w:sz w:val="28"/>
          <w:szCs w:val="28"/>
        </w:rPr>
      </w:pPr>
    </w:p>
    <w:p>
      <w:pPr>
        <w:pStyle w:val="5"/>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eastAsia" w:ascii="Times New Roman" w:hAnsi="Times New Roman" w:cs="Times New Roman" w:eastAsiaTheme="minorEastAsia"/>
          <w:sz w:val="28"/>
          <w:szCs w:val="28"/>
          <w:lang w:eastAsia="zh-CN"/>
        </w:rPr>
        <w:t>响应</w:t>
      </w:r>
      <w:r>
        <w:rPr>
          <w:rFonts w:hint="default" w:ascii="Times New Roman" w:hAnsi="Times New Roman" w:cs="Times New Roman" w:eastAsiaTheme="minorEastAsia"/>
          <w:sz w:val="28"/>
          <w:szCs w:val="28"/>
        </w:rPr>
        <w:t>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23"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w:t>
      </w:r>
      <w:r>
        <w:rPr>
          <w:rFonts w:hint="eastAsia" w:cs="Times New Roman" w:eastAsiaTheme="minorEastAsia"/>
          <w:sz w:val="28"/>
          <w:szCs w:val="28"/>
          <w:lang w:eastAsia="zh-CN"/>
        </w:rPr>
        <w:t>谈判</w:t>
      </w:r>
      <w:r>
        <w:rPr>
          <w:rFonts w:hint="default" w:ascii="Times New Roman" w:hAnsi="Times New Roman" w:cs="Times New Roman" w:eastAsiaTheme="minorEastAsia"/>
          <w:sz w:val="28"/>
          <w:szCs w:val="28"/>
          <w:lang w:eastAsia="zh-CN"/>
        </w:rPr>
        <w:t>文件和采购公告，自愿</w:t>
      </w:r>
      <w:r>
        <w:rPr>
          <w:rFonts w:hint="default" w:ascii="Times New Roman" w:hAnsi="Times New Roman" w:cs="Times New Roman" w:eastAsiaTheme="minorEastAsia"/>
          <w:sz w:val="28"/>
          <w:szCs w:val="28"/>
        </w:rPr>
        <w:t>参加（项目名称）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rPr>
        <w:t>,并做出如下承诺：</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一、</w:t>
      </w:r>
      <w:r>
        <w:rPr>
          <w:rFonts w:hint="default" w:ascii="Times New Roman" w:hAnsi="Times New Roman" w:cs="Times New Roman" w:eastAsiaTheme="minorEastAsia"/>
          <w:sz w:val="28"/>
          <w:szCs w:val="28"/>
          <w:lang w:eastAsia="zh-CN"/>
        </w:rPr>
        <w:t>本</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有效期为自提交</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的截止之日起</w:t>
      </w:r>
      <w:r>
        <w:rPr>
          <w:rFonts w:hint="default" w:ascii="Times New Roman" w:hAnsi="Times New Roman" w:cs="Times New Roman" w:eastAsiaTheme="minorEastAsia"/>
          <w:sz w:val="28"/>
          <w:szCs w:val="28"/>
          <w:lang w:val="en-US" w:eastAsia="zh-CN"/>
        </w:rPr>
        <w:t xml:space="preserve">    个日历日。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二、</w:t>
      </w:r>
      <w:r>
        <w:rPr>
          <w:rFonts w:hint="default" w:ascii="Times New Roman" w:hAnsi="Times New Roman" w:cs="Times New Roman" w:eastAsiaTheme="minorEastAsia"/>
          <w:bCs/>
          <w:sz w:val="28"/>
          <w:szCs w:val="28"/>
        </w:rPr>
        <w:t>我方授权(姓名和职务)代表我方（</w:t>
      </w:r>
      <w:r>
        <w:rPr>
          <w:rFonts w:hint="eastAsia" w:cs="Times New Roman" w:eastAsiaTheme="minorEastAsia"/>
          <w:bCs/>
          <w:sz w:val="28"/>
          <w:szCs w:val="28"/>
          <w:lang w:eastAsia="zh-CN"/>
        </w:rPr>
        <w:t>供应商</w:t>
      </w:r>
      <w:r>
        <w:rPr>
          <w:rFonts w:hint="default" w:ascii="Times New Roman" w:hAnsi="Times New Roman" w:cs="Times New Roman" w:eastAsiaTheme="minorEastAsia"/>
          <w:bCs/>
          <w:sz w:val="28"/>
          <w:szCs w:val="28"/>
        </w:rPr>
        <w:t>名称）全权处理本项目</w:t>
      </w:r>
      <w:r>
        <w:rPr>
          <w:rFonts w:hint="eastAsia" w:cs="Times New Roman" w:eastAsiaTheme="minorEastAsia"/>
          <w:bCs/>
          <w:sz w:val="28"/>
          <w:szCs w:val="28"/>
          <w:lang w:eastAsia="zh-CN"/>
        </w:rPr>
        <w:t>响应</w:t>
      </w:r>
      <w:r>
        <w:rPr>
          <w:rFonts w:hint="default" w:ascii="Times New Roman" w:hAnsi="Times New Roman" w:cs="Times New Roman" w:eastAsiaTheme="minorEastAsia"/>
          <w:bCs/>
          <w:sz w:val="28"/>
          <w:szCs w:val="28"/>
        </w:rPr>
        <w:t>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三、我方提供的全部文件资料均是真实、准确的，并对此承担一切法律后果。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四、我方承诺按照</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的要求提交</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，如我方</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，支付相关代理费用，并在法律规定的期限内签订政府采购合同，按照</w:t>
      </w:r>
      <w:r>
        <w:rPr>
          <w:rFonts w:hint="eastAsia" w:cs="Times New Roman" w:eastAsiaTheme="minorEastAsia"/>
          <w:sz w:val="28"/>
          <w:szCs w:val="28"/>
          <w:lang w:val="en-US" w:eastAsia="zh-CN"/>
        </w:rPr>
        <w:t>谈判文件</w:t>
      </w:r>
      <w:r>
        <w:rPr>
          <w:rFonts w:hint="default" w:ascii="Times New Roman" w:hAnsi="Times New Roman" w:cs="Times New Roman" w:eastAsiaTheme="minorEastAsia"/>
          <w:sz w:val="28"/>
          <w:szCs w:val="28"/>
          <w:lang w:val="en-US" w:eastAsia="zh-CN"/>
        </w:rPr>
        <w:t>提交履约保证金，在合同约定的期限内完成合同规定的全部义务。</w:t>
      </w:r>
    </w:p>
    <w:p>
      <w:pPr>
        <w:spacing w:beforeLines="0" w:afterLines="0" w:line="480" w:lineRule="exact"/>
        <w:ind w:firstLine="6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五、（其他条款，如有）</w:t>
      </w:r>
    </w:p>
    <w:p>
      <w:pPr>
        <w:spacing w:beforeLines="0" w:afterLines="0" w:line="480" w:lineRule="exact"/>
        <w:rPr>
          <w:rFonts w:hint="default" w:ascii="Times New Roman" w:hAnsi="Times New Roman" w:cs="Times New Roman" w:eastAsiaTheme="minorEastAsia"/>
          <w:sz w:val="28"/>
          <w:szCs w:val="28"/>
        </w:rPr>
      </w:pPr>
    </w:p>
    <w:p>
      <w:pPr>
        <w:pStyle w:val="2"/>
        <w:rPr>
          <w:rFonts w:hint="default" w:ascii="Times New Roman" w:hAnsi="Times New Roman"/>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23"/>
    <w:p>
      <w:pPr>
        <w:widowControl w:val="0"/>
        <w:spacing w:beforeLines="0" w:afterLines="0" w:line="480" w:lineRule="exact"/>
        <w:jc w:val="both"/>
        <w:rPr>
          <w:rFonts w:hint="default" w:ascii="Times New Roman" w:hAnsi="Times New Roman" w:cs="Times New Roman" w:eastAsiaTheme="minorEastAsia"/>
          <w:sz w:val="28"/>
          <w:szCs w:val="28"/>
        </w:rPr>
      </w:pPr>
    </w:p>
    <w:p>
      <w:pPr>
        <w:widowControl/>
        <w:spacing w:beforeLines="-2147483648" w:afterLines="-2147483648" w:line="240" w:lineRule="auto"/>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default" w:ascii="Times New Roman" w:hAnsi="Times New Roman" w:cs="Times New Roman" w:eastAsiaTheme="minorEastAsia"/>
          <w:b/>
          <w:bCs/>
          <w:sz w:val="28"/>
          <w:szCs w:val="28"/>
          <w:lang w:val="en-US" w:eastAsia="zh-CN"/>
        </w:rPr>
        <w:t>2.授权委托书</w:t>
      </w:r>
      <w:r>
        <w:rPr>
          <w:rFonts w:hint="default" w:ascii="Times New Roman" w:hAnsi="Times New Roman" w:cs="Times New Roman" w:eastAsiaTheme="minorEastAsia"/>
          <w:b/>
          <w:bCs/>
          <w:i/>
          <w:iCs/>
          <w:sz w:val="28"/>
          <w:szCs w:val="28"/>
          <w:lang w:val="en-US" w:eastAsia="zh-CN"/>
        </w:rPr>
        <w:t>（如有，自然人</w:t>
      </w:r>
      <w:r>
        <w:rPr>
          <w:rFonts w:hint="eastAsia" w:cs="Times New Roman" w:eastAsiaTheme="minorEastAsia"/>
          <w:b/>
          <w:bCs/>
          <w:i/>
          <w:iCs/>
          <w:sz w:val="28"/>
          <w:szCs w:val="28"/>
          <w:lang w:val="en-US" w:eastAsia="zh-CN"/>
        </w:rPr>
        <w:t>响应</w:t>
      </w:r>
      <w:r>
        <w:rPr>
          <w:rFonts w:hint="default" w:ascii="Times New Roman" w:hAnsi="Times New Roman" w:cs="Times New Roman" w:eastAsiaTheme="minorEastAsia"/>
          <w:b/>
          <w:bCs/>
          <w:i/>
          <w:iCs/>
          <w:sz w:val="28"/>
          <w:szCs w:val="28"/>
          <w:lang w:val="en-US" w:eastAsia="zh-CN"/>
        </w:rPr>
        <w:t>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val="0"/>
          <w:sz w:val="28"/>
          <w:szCs w:val="28"/>
          <w:shd w:val="clear"/>
          <w:lang w:val="en-US" w:eastAsia="zh-CN"/>
        </w:rPr>
        <w:t xml:space="preserve">）的法定代表人（单位负责人等），现委托     （姓名）为我方代理人。代理人根据授权，以我方名义签署、澄清确认、提交、撤回、修改（采购项目）    </w:t>
      </w:r>
      <w:r>
        <w:rPr>
          <w:rFonts w:hint="eastAsia" w:cs="Times New Roman" w:eastAsiaTheme="minorEastAsia"/>
          <w:b w:val="0"/>
          <w:sz w:val="28"/>
          <w:szCs w:val="28"/>
          <w:shd w:val="clear"/>
          <w:lang w:val="en-US" w:eastAsia="zh-CN"/>
        </w:rPr>
        <w:t>响应文件</w:t>
      </w:r>
      <w:r>
        <w:rPr>
          <w:rFonts w:hint="default" w:ascii="Times New Roman" w:hAnsi="Times New Roman" w:cs="Times New Roman" w:eastAsiaTheme="minorEastAsia"/>
          <w:b w:val="0"/>
          <w:sz w:val="28"/>
          <w:szCs w:val="28"/>
          <w:shd w:val="clear"/>
          <w:lang w:val="en-US" w:eastAsia="zh-CN"/>
        </w:rPr>
        <w:t>和处理有关事宜，其法律后果由我方承担。</w:t>
      </w:r>
    </w:p>
    <w:p>
      <w:pPr>
        <w:spacing w:beforeLines="0" w:afterLines="0" w:line="480" w:lineRule="exact"/>
        <w:ind w:firstLine="560" w:firstLineChars="20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委托期限：自本授权委托书签署之日起至</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有效期届满之日止。</w:t>
      </w: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24" w:name="OLE_LINK36"/>
      <w:bookmarkStart w:id="25"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24"/>
      <w:r>
        <w:rPr>
          <w:rFonts w:hint="default" w:ascii="Times New Roman" w:hAnsi="Times New Roman" w:cs="Times New Roman" w:eastAsiaTheme="minorEastAsia"/>
          <w:b w:val="0"/>
          <w:sz w:val="28"/>
          <w:szCs w:val="28"/>
          <w:shd w:val="clear"/>
          <w:lang w:val="en-US" w:eastAsia="zh-CN"/>
        </w:rPr>
        <w:t>件</w:t>
      </w:r>
    </w:p>
    <w:bookmarkEnd w:id="25"/>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3.</w:t>
      </w: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r>
        <w:rPr>
          <w:rFonts w:hint="default" w:ascii="Times New Roman" w:hAnsi="Times New Roman" w:cs="Times New Roman" w:eastAsiaTheme="minorEastAsia"/>
          <w:b/>
          <w:bCs/>
          <w:i/>
          <w:iCs/>
          <w:sz w:val="28"/>
          <w:szCs w:val="28"/>
          <w:shd w:val="clear"/>
          <w:lang w:val="en-US" w:eastAsia="zh-CN"/>
        </w:rPr>
        <w:t>（仅供参考）</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lang w:eastAsia="zh-CN"/>
              </w:rPr>
              <w:t>报价</w:t>
            </w: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固定总价项目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w:t>
            </w:r>
            <w:r>
              <w:rPr>
                <w:rFonts w:hint="default" w:ascii="Times New Roman" w:hAnsi="Times New Roman" w:cs="Times New Roman" w:eastAsiaTheme="minorEastAsia"/>
                <w:bCs/>
                <w:sz w:val="28"/>
                <w:szCs w:val="28"/>
              </w:rPr>
              <w:t>单价</w:t>
            </w:r>
            <w:r>
              <w:rPr>
                <w:rFonts w:hint="default" w:ascii="Times New Roman" w:hAnsi="Times New Roman" w:cs="Times New Roman" w:eastAsiaTheme="minorEastAsia"/>
                <w:bCs/>
                <w:sz w:val="28"/>
                <w:szCs w:val="28"/>
                <w:lang w:eastAsia="zh-CN"/>
              </w:rPr>
              <w:t>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费率</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w:t>
            </w:r>
            <w:r>
              <w:rPr>
                <w:rFonts w:hint="eastAsia" w:cs="Times New Roman" w:eastAsiaTheme="minorEastAsia"/>
                <w:bCs/>
                <w:sz w:val="28"/>
                <w:szCs w:val="28"/>
                <w:highlight w:val="none"/>
                <w:lang w:eastAsia="zh-CN"/>
              </w:rPr>
              <w:t>谈判文件</w:t>
            </w:r>
            <w:r>
              <w:rPr>
                <w:rFonts w:hint="default" w:ascii="Times New Roman" w:hAnsi="Times New Roman" w:cs="Times New Roman" w:eastAsiaTheme="minorEastAsia"/>
                <w:bCs/>
                <w:sz w:val="28"/>
                <w:szCs w:val="28"/>
                <w:highlight w:val="none"/>
              </w:rPr>
              <w:t xml:space="preserve">中规定的）标准的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折扣</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w:t>
            </w:r>
            <w:r>
              <w:rPr>
                <w:rFonts w:hint="eastAsia" w:cs="Times New Roman" w:eastAsiaTheme="minorEastAsia"/>
                <w:bCs/>
                <w:sz w:val="28"/>
                <w:szCs w:val="28"/>
                <w:highlight w:val="none"/>
                <w:lang w:eastAsia="zh-CN"/>
              </w:rPr>
              <w:t>谈判文件</w:t>
            </w:r>
            <w:r>
              <w:rPr>
                <w:rFonts w:hint="default" w:ascii="Times New Roman" w:hAnsi="Times New Roman" w:cs="Times New Roman" w:eastAsiaTheme="minorEastAsia"/>
                <w:bCs/>
                <w:sz w:val="28"/>
                <w:szCs w:val="28"/>
                <w:highlight w:val="none"/>
              </w:rPr>
              <w:t>中规定的）标准的   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tcPr>
          <w:p>
            <w:pPr>
              <w:spacing w:beforeLines="0" w:afterLines="0" w:line="480" w:lineRule="exact"/>
              <w:rPr>
                <w:rFonts w:hint="eastAsia"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eastAsia" w:cs="Times New Roman" w:eastAsiaTheme="minorEastAsia"/>
                <w:bCs/>
                <w:sz w:val="28"/>
                <w:szCs w:val="28"/>
                <w:highlight w:val="none"/>
                <w:lang w:eastAsia="zh-CN"/>
              </w:rPr>
              <w:t>（其他报价方式）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合同履行期限</w:t>
            </w:r>
          </w:p>
        </w:tc>
        <w:tc>
          <w:tcPr>
            <w:tcW w:w="7252" w:type="dxa"/>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备  注</w:t>
            </w:r>
          </w:p>
        </w:tc>
        <w:tc>
          <w:tcPr>
            <w:tcW w:w="7252" w:type="dxa"/>
            <w:vAlign w:val="center"/>
          </w:tcPr>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r>
              <w:rPr>
                <w:rFonts w:hint="eastAsia" w:cs="Times New Roman" w:eastAsiaTheme="minorEastAsia"/>
                <w:bCs/>
                <w:sz w:val="28"/>
                <w:szCs w:val="28"/>
                <w:lang w:eastAsia="zh-CN"/>
              </w:rPr>
              <w:t>报价</w:t>
            </w:r>
            <w:r>
              <w:rPr>
                <w:rFonts w:hint="default" w:ascii="Times New Roman" w:hAnsi="Times New Roman" w:cs="Times New Roman" w:eastAsiaTheme="minorEastAsia"/>
                <w:bCs/>
                <w:sz w:val="28"/>
                <w:szCs w:val="28"/>
              </w:rPr>
              <w:t>为供应商考虑各种因素（含折扣、优惠等）的最终报价。</w:t>
            </w:r>
          </w:p>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2.</w:t>
            </w:r>
            <w:r>
              <w:rPr>
                <w:rFonts w:hint="default" w:ascii="Times New Roman" w:hAnsi="Times New Roman" w:cs="Times New Roman" w:eastAsiaTheme="minorEastAsia"/>
                <w:bCs/>
                <w:sz w:val="28"/>
                <w:szCs w:val="28"/>
                <w:lang w:eastAsia="zh-CN"/>
              </w:rPr>
              <w:t>报价应和《分项报价表》中的总价相一致。</w:t>
            </w:r>
          </w:p>
        </w:tc>
      </w:tr>
    </w:tbl>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val="en-US" w:eastAsia="zh-CN"/>
        </w:rPr>
        <w:t>4.</w:t>
      </w:r>
      <w:r>
        <w:rPr>
          <w:rFonts w:hint="default" w:ascii="Times New Roman" w:hAnsi="Times New Roman" w:cs="Times New Roman" w:eastAsiaTheme="minorEastAsia"/>
          <w:b/>
          <w:bCs/>
          <w:sz w:val="28"/>
          <w:szCs w:val="28"/>
          <w:shd w:val="clear"/>
          <w:lang w:eastAsia="zh-CN"/>
        </w:rPr>
        <w:t>分项报价表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分项报价表</w:t>
      </w:r>
      <w:r>
        <w:rPr>
          <w:rFonts w:hint="default" w:cs="Times New Roman" w:eastAsiaTheme="minorEastAsia"/>
          <w:b/>
          <w:bCs/>
          <w:sz w:val="28"/>
          <w:szCs w:val="28"/>
          <w:shd w:val="clear"/>
          <w:lang w:eastAsia="zh-CN"/>
        </w:rPr>
        <w:t>（货物）</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
        <w:gridCol w:w="615"/>
        <w:gridCol w:w="957"/>
        <w:gridCol w:w="672"/>
        <w:gridCol w:w="1143"/>
        <w:gridCol w:w="828"/>
        <w:gridCol w:w="1057"/>
        <w:gridCol w:w="84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标的</w:t>
            </w: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eastAsia="zh-CN"/>
              </w:rPr>
              <w:t>进口</w:t>
            </w:r>
            <w:r>
              <w:rPr>
                <w:rFonts w:hint="default" w:cs="Times New Roman" w:eastAsiaTheme="minorEastAsia"/>
                <w:b w:val="0"/>
                <w:sz w:val="28"/>
                <w:szCs w:val="28"/>
                <w:shd w:val="clear"/>
                <w:vertAlign w:val="baseline"/>
                <w:lang w:val="en-US" w:eastAsia="zh-CN"/>
              </w:rPr>
              <w:t>/国产</w:t>
            </w: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w:t>
            </w: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制造商规模</w:t>
            </w: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品牌</w:t>
            </w: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规格、型号</w:t>
            </w: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数量</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7182" w:type="dxa"/>
            <w:gridSpan w:val="9"/>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p>
        </w:tc>
        <w:tc>
          <w:tcPr>
            <w:tcW w:w="9234" w:type="dxa"/>
            <w:gridSpan w:val="11"/>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r>
              <w:rPr>
                <w:rFonts w:hint="default" w:ascii="Times New Roman" w:hAnsi="Times New Roman" w:cs="Times New Roman" w:eastAsiaTheme="minorEastAsia"/>
                <w:b w:val="0"/>
                <w:sz w:val="28"/>
                <w:szCs w:val="28"/>
                <w:shd w:val="clear"/>
                <w:vertAlign w:val="baseline"/>
                <w:lang w:val="en-US" w:eastAsia="zh-CN"/>
              </w:rPr>
              <w:t>制造商规模应填写“大型”“中型”“小型”“微型”或“其他”，并与《中小企业声明函》（如有）等保持一致。</w:t>
            </w: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分项报价表</w:t>
      </w:r>
      <w:r>
        <w:rPr>
          <w:rFonts w:hint="default" w:cs="Times New Roman" w:eastAsiaTheme="minorEastAsia"/>
          <w:b/>
          <w:bCs/>
          <w:sz w:val="28"/>
          <w:szCs w:val="28"/>
          <w:shd w:val="clear"/>
          <w:lang w:eastAsia="zh-CN"/>
        </w:rPr>
        <w:t>（服务）</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45"/>
        <w:gridCol w:w="1785"/>
        <w:gridCol w:w="1338"/>
        <w:gridCol w:w="120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服务</w:t>
            </w:r>
            <w:r>
              <w:rPr>
                <w:rFonts w:hint="eastAsia" w:ascii="Times New Roman" w:hAnsi="Times New Roman" w:cs="Times New Roman" w:eastAsiaTheme="minorEastAsia"/>
                <w:b w:val="0"/>
                <w:sz w:val="28"/>
                <w:szCs w:val="28"/>
                <w:shd w:val="clear"/>
                <w:vertAlign w:val="baseline"/>
                <w:lang w:eastAsia="zh-CN"/>
              </w:rPr>
              <w:t>内容</w:t>
            </w: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数量</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1</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2</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968" w:type="dxa"/>
            <w:gridSpan w:val="3"/>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pStyle w:val="2"/>
        <w:rPr>
          <w:rFonts w:hint="default" w:ascii="Times New Roman" w:hAnsi="Times New Roman" w:cs="Times New Roman" w:eastAsiaTheme="minorEastAsia"/>
          <w:b w:val="0"/>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ind w:firstLine="0" w:firstLineChars="0"/>
        <w:jc w:val="both"/>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rPr>
        <w:t>政府强制采购产品明细表</w:t>
      </w:r>
    </w:p>
    <w:p>
      <w:pPr>
        <w:pStyle w:val="21"/>
        <w:spacing w:beforeLines="0" w:after="0" w:afterLines="0" w:line="480" w:lineRule="exact"/>
        <w:ind w:left="0" w:leftChars="0" w:firstLine="0" w:firstLineChars="0"/>
        <w:jc w:val="both"/>
        <w:outlineLvl w:val="9"/>
        <w:rPr>
          <w:rFonts w:hint="default" w:ascii="Times New Roman" w:hAnsi="Times New Roman" w:cs="Times New Roman" w:eastAsiaTheme="minorEastAsia"/>
          <w:b w:val="0"/>
          <w:sz w:val="28"/>
          <w:szCs w:val="28"/>
          <w:u w:val="single"/>
        </w:rPr>
      </w:pP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注：</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Cs/>
          <w:sz w:val="28"/>
          <w:szCs w:val="28"/>
        </w:rPr>
        <w:t>须</w:t>
      </w:r>
      <w:r>
        <w:rPr>
          <w:rFonts w:hint="default" w:ascii="Times New Roman" w:hAnsi="Times New Roman" w:cs="Times New Roman" w:eastAsiaTheme="minorEastAsia"/>
          <w:bCs/>
          <w:sz w:val="28"/>
          <w:szCs w:val="28"/>
          <w:lang w:eastAsia="zh-CN"/>
        </w:rPr>
        <w:t>提供上述认证证书</w:t>
      </w:r>
      <w:r>
        <w:rPr>
          <w:rFonts w:hint="default" w:ascii="Times New Roman" w:hAnsi="Times New Roman" w:cs="Times New Roman" w:eastAsiaTheme="minorEastAsia"/>
          <w:bCs/>
          <w:sz w:val="28"/>
          <w:szCs w:val="28"/>
        </w:rPr>
        <w:t>。</w:t>
      </w:r>
    </w:p>
    <w:p>
      <w:pPr>
        <w:spacing w:beforeLines="0" w:afterLines="0" w:line="480" w:lineRule="exact"/>
        <w:jc w:val="left"/>
        <w:outlineLvl w:val="9"/>
        <w:rPr>
          <w:rFonts w:hint="default" w:ascii="Times New Roman" w:hAnsi="Times New Roman" w:cs="Times New Roman" w:eastAsiaTheme="minorEastAsia"/>
          <w:b w:val="0"/>
          <w:sz w:val="28"/>
          <w:szCs w:val="28"/>
          <w:u w:val="single"/>
          <w:lang w:val="en-US" w:eastAsia="zh-CN"/>
        </w:rPr>
      </w:pPr>
    </w:p>
    <w:p>
      <w:pPr>
        <w:spacing w:beforeLines="0" w:afterLines="0" w:line="480" w:lineRule="exact"/>
        <w:jc w:val="both"/>
        <w:outlineLvl w:val="9"/>
        <w:rPr>
          <w:rFonts w:hint="default" w:ascii="Times New Roman" w:hAnsi="Times New Roman" w:cs="Times New Roman" w:eastAsiaTheme="minorEastAsia"/>
          <w:b/>
          <w:bCs/>
          <w:i/>
          <w:iCs/>
          <w:sz w:val="21"/>
          <w:szCs w:val="24"/>
        </w:rPr>
      </w:pPr>
      <w:r>
        <w:rPr>
          <w:rFonts w:hint="eastAsia"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.拟分包情况说明及分包意向协议</w:t>
      </w:r>
      <w:r>
        <w:rPr>
          <w:rFonts w:hint="default" w:ascii="Times New Roman" w:hAnsi="Times New Roman" w:cs="Times New Roman" w:eastAsiaTheme="minorEastAsia"/>
          <w:b/>
          <w:bCs/>
          <w:i/>
          <w:iCs/>
          <w:sz w:val="28"/>
          <w:szCs w:val="28"/>
          <w:lang w:val="en-US" w:eastAsia="zh-CN"/>
        </w:rPr>
        <w:t>（如有，适用允许合同分包，且</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bCs/>
          <w:i/>
          <w:iCs/>
          <w:sz w:val="28"/>
          <w:szCs w:val="28"/>
          <w:lang w:val="en-US" w:eastAsia="zh-CN"/>
        </w:rPr>
        <w:t>拟合同分包的情形）</w:t>
      </w:r>
    </w:p>
    <w:p>
      <w:pPr>
        <w:pStyle w:val="21"/>
        <w:spacing w:beforeLines="0" w:after="0" w:afterLines="0" w:line="480" w:lineRule="exact"/>
        <w:ind w:left="0" w:leftChars="0" w:firstLine="0" w:firstLineChars="0"/>
        <w:jc w:val="center"/>
        <w:outlineLvl w:val="9"/>
        <w:rPr>
          <w:rFonts w:hint="default" w:ascii="Times New Roman" w:hAnsi="Times New Roman" w:cs="Times New Roman" w:eastAsiaTheme="minorEastAsia"/>
          <w:b/>
          <w:bCs/>
          <w:sz w:val="21"/>
          <w:szCs w:val="24"/>
        </w:rPr>
      </w:pPr>
      <w:r>
        <w:rPr>
          <w:rFonts w:hint="default" w:ascii="Times New Roman" w:hAnsi="Times New Roman" w:cs="Times New Roman" w:eastAsiaTheme="minorEastAsia"/>
          <w:b/>
          <w:bCs/>
          <w:sz w:val="28"/>
          <w:szCs w:val="28"/>
          <w:lang w:eastAsia="zh-CN"/>
        </w:rPr>
        <w:t>拟分包情况说明</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我单位参加贵单位组织参过的（项目名称）</w:t>
      </w:r>
      <w:r>
        <w:rPr>
          <w:rFonts w:hint="default" w:ascii="Times New Roman" w:hAnsi="Times New Roman" w:cs="Times New Roman" w:eastAsiaTheme="minorEastAsia"/>
          <w:sz w:val="28"/>
          <w:szCs w:val="28"/>
          <w:lang w:val="en-US" w:eastAsia="zh-CN"/>
        </w:rPr>
        <w:t xml:space="preserve">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lang w:eastAsia="zh-CN"/>
        </w:rPr>
        <w:t>。拟签订分包合同的单位情况如下表所示，我单位承诺一旦在该项目中获得采购合同将按下表所列情况进行分包，同时承诺分包承担主体不再次分包。</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43"/>
        <w:gridCol w:w="2128"/>
        <w:gridCol w:w="857"/>
        <w:gridCol w:w="1100"/>
        <w:gridCol w:w="20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分包承诺主体名称</w:t>
            </w: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分包承担主体类型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资质等级</w:t>
            </w: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拟分包合同内容</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拟分包合同金额（人民币元）</w:t>
            </w: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占合同金额的比例（</w:t>
            </w:r>
            <w:r>
              <w:rPr>
                <w:rFonts w:hint="default" w:ascii="Times New Roman" w:hAnsi="Times New Roman" w:cs="Times New Roman" w:eastAsiaTheme="minorEastAsia"/>
                <w:sz w:val="28"/>
                <w:szCs w:val="28"/>
                <w:vertAlign w:val="baseline"/>
                <w:lang w:val="en-US" w:eastAsia="zh-CN"/>
              </w:rPr>
              <w:t>%</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bookmarkStart w:id="26" w:name="OLE_LINK19"/>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中型企业</w:t>
            </w:r>
          </w:p>
          <w:bookmarkEnd w:id="26"/>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小型企业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微型企业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其他（具体明确类型）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5" w:type="dxa"/>
            <w:gridSpan w:val="5"/>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合计</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rPr>
          <w:rFonts w:hint="default" w:ascii="Times New Roman" w:hAnsi="Times New Roman" w:cs="Times New Roman" w:eastAsiaTheme="minorEastAsia"/>
          <w:b/>
          <w:bCs/>
          <w:sz w:val="28"/>
          <w:szCs w:val="28"/>
          <w:lang w:val="en-US" w:eastAsia="zh-CN"/>
        </w:rPr>
      </w:pPr>
    </w:p>
    <w:p>
      <w:pPr>
        <w:spacing w:beforeLines="0" w:afterLines="0" w:line="480" w:lineRule="exact"/>
        <w:jc w:val="center"/>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分包意向协议</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乙方（拟分包单位，可与多个乙方分别签订或整合签订）：</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甲方承诺，一旦在     （采购项目名称）</w:t>
      </w:r>
      <w:r>
        <w:rPr>
          <w:rFonts w:hint="eastAsia" w:cs="Times New Roman" w:eastAsiaTheme="minorEastAsia"/>
          <w:sz w:val="28"/>
          <w:szCs w:val="28"/>
          <w:lang w:val="en-US" w:eastAsia="zh-CN"/>
        </w:rPr>
        <w:t>谈判</w:t>
      </w:r>
      <w:r>
        <w:rPr>
          <w:rFonts w:hint="default" w:ascii="Times New Roman" w:hAnsi="Times New Roman" w:cs="Times New Roman" w:eastAsiaTheme="minorEastAsia"/>
          <w:sz w:val="28"/>
          <w:szCs w:val="28"/>
          <w:lang w:val="en-US" w:eastAsia="zh-CN"/>
        </w:rPr>
        <w:t>采购项目中获得采购合同，将按照下属约定将合同项下部分内容分包给乙方：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1.分包内容：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2.分包金额：    ，该金额占该采购包合同金额的比例为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乙方承诺将在上述情况下</w:t>
      </w:r>
      <w:r>
        <w:rPr>
          <w:rFonts w:hint="default" w:cs="Times New Roman" w:eastAsiaTheme="minorEastAsia"/>
          <w:sz w:val="28"/>
          <w:szCs w:val="28"/>
          <w:lang w:val="en-US" w:eastAsia="zh-CN"/>
        </w:rPr>
        <w:t>与</w:t>
      </w:r>
      <w:r>
        <w:rPr>
          <w:rFonts w:hint="default" w:ascii="Times New Roman" w:hAnsi="Times New Roman" w:cs="Times New Roman" w:eastAsiaTheme="minorEastAsia"/>
          <w:sz w:val="28"/>
          <w:szCs w:val="28"/>
          <w:lang w:val="en-US" w:eastAsia="zh-CN"/>
        </w:rPr>
        <w:t>甲方签订分包合同，且乙方不再次分包。</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本协议自双方盖章之日起生效，如甲方未在该项目/采购包中标，本协议自动终止。</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27" w:name="OLE_LINK29"/>
      <w:r>
        <w:rPr>
          <w:rFonts w:hint="default" w:ascii="Times New Roman" w:hAnsi="Times New Roman" w:cs="Times New Roman" w:eastAsiaTheme="minorEastAsia"/>
          <w:sz w:val="28"/>
          <w:szCs w:val="28"/>
          <w:lang w:val="en-US" w:eastAsia="zh-CN"/>
        </w:rPr>
        <w:t xml:space="preserve"> 甲方（盖章）：                      乙方（盖章）：</w:t>
      </w:r>
    </w:p>
    <w:p>
      <w:pPr>
        <w:numPr>
          <w:ilvl w:val="-1"/>
          <w:numId w:val="0"/>
        </w:numPr>
        <w:spacing w:beforeLines="0" w:afterLines="0" w:line="480" w:lineRule="exact"/>
        <w:ind w:firstLine="0"/>
        <w:rPr>
          <w:rFonts w:hint="default" w:ascii="Times New Roman" w:hAnsi="Times New Roman" w:cs="Times New Roman" w:eastAsiaTheme="minorEastAsia"/>
          <w:sz w:val="28"/>
          <w:szCs w:val="28"/>
          <w:lang w:val="en-US" w:eastAsia="zh-CN"/>
        </w:rPr>
      </w:pPr>
      <w:bookmarkStart w:id="28" w:name="OLE_LINK21"/>
      <w:r>
        <w:rPr>
          <w:rFonts w:hint="default" w:ascii="Times New Roman" w:hAnsi="Times New Roman" w:cs="Times New Roman" w:eastAsiaTheme="minorEastAsia"/>
          <w:sz w:val="28"/>
          <w:szCs w:val="28"/>
          <w:lang w:val="en-US" w:eastAsia="zh-CN"/>
        </w:rPr>
        <w:t>日期：    年   月    日            日期：    年   月    日</w:t>
      </w:r>
    </w:p>
    <w:bookmarkEnd w:id="27"/>
    <w:bookmarkEnd w:id="28"/>
    <w:p>
      <w:pPr>
        <w:pStyle w:val="13"/>
        <w:spacing w:before="156" w:beforeLines="0" w:after="0" w:afterLines="0" w:line="480" w:lineRule="exact"/>
        <w:jc w:val="both"/>
        <w:rPr>
          <w:rFonts w:hint="default" w:ascii="Times New Roman" w:hAnsi="Times New Roman" w:cs="Times New Roman" w:eastAsiaTheme="minorEastAsia"/>
          <w:b w:val="0"/>
          <w:sz w:val="28"/>
          <w:szCs w:val="28"/>
          <w:shd w:val="clear" w:color="auto" w:fill="FFFFFF"/>
        </w:rPr>
      </w:pPr>
    </w:p>
    <w:p>
      <w:pPr>
        <w:pStyle w:val="13"/>
        <w:spacing w:before="156" w:beforeLines="0" w:after="0" w:afterLines="0" w:line="480" w:lineRule="exact"/>
        <w:ind w:firstLine="0" w:firstLineChars="0"/>
        <w:jc w:val="both"/>
        <w:rPr>
          <w:rFonts w:hint="default" w:ascii="Times New Roman" w:hAnsi="Times New Roman" w:cs="Times New Roman" w:eastAsiaTheme="minorEastAsia"/>
          <w:b/>
          <w:bCs w:val="0"/>
          <w:sz w:val="28"/>
          <w:szCs w:val="28"/>
        </w:rPr>
      </w:pPr>
      <w:r>
        <w:rPr>
          <w:rFonts w:hint="eastAsia" w:ascii="Times New Roman" w:hAnsi="Times New Roman" w:cs="Times New Roman" w:eastAsiaTheme="minorEastAsia"/>
          <w:b/>
          <w:bCs/>
          <w:sz w:val="28"/>
          <w:szCs w:val="28"/>
          <w:shd w:val="clear" w:color="auto" w:fill="FFFFFF"/>
          <w:lang w:val="en-US" w:eastAsia="zh-CN"/>
        </w:rPr>
        <w:t>7</w:t>
      </w:r>
      <w:r>
        <w:rPr>
          <w:rFonts w:hint="default" w:ascii="Times New Roman" w:hAnsi="Times New Roman" w:cs="Times New Roman" w:eastAsiaTheme="minorEastAsia"/>
          <w:b/>
          <w:bCs/>
          <w:sz w:val="28"/>
          <w:szCs w:val="28"/>
          <w:shd w:val="clear" w:color="auto" w:fill="FFFFFF"/>
          <w:lang w:val="en-US" w:eastAsia="zh-CN"/>
        </w:rPr>
        <w:t>.其他符合性审查证明文件（如符合实质性要求有的证明文件等）</w:t>
      </w:r>
      <w:r>
        <w:rPr>
          <w:rFonts w:hint="default" w:ascii="Times New Roman" w:hAnsi="Times New Roman" w:cs="Times New Roman" w:eastAsiaTheme="minorEastAsia"/>
          <w:b w:val="0"/>
          <w:sz w:val="28"/>
          <w:szCs w:val="28"/>
          <w:u w:val="single"/>
          <w:shd w:val="clear" w:color="auto" w:fill="FFFFFF"/>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三、采购需求响应表</w:t>
      </w:r>
    </w:p>
    <w:p>
      <w:pPr>
        <w:pStyle w:val="7"/>
        <w:spacing w:before="0" w:beforeLines="0" w:after="0" w:afterLines="0" w:line="480" w:lineRule="exact"/>
        <w:jc w:val="both"/>
        <w:rPr>
          <w:rFonts w:hint="default" w:ascii="Times New Roman" w:hAnsi="Times New Roman" w:cs="Times New Roman" w:eastAsiaTheme="minorEastAsia"/>
          <w:sz w:val="28"/>
          <w:szCs w:val="28"/>
          <w:u w:val="none"/>
        </w:rPr>
      </w:pPr>
      <w:r>
        <w:rPr>
          <w:rFonts w:hint="default" w:ascii="Times New Roman" w:hAnsi="Times New Roman" w:cs="Times New Roman" w:eastAsiaTheme="minorEastAsia"/>
          <w:sz w:val="28"/>
          <w:szCs w:val="28"/>
          <w:u w:val="none"/>
          <w:lang w:val="en-US" w:eastAsia="zh-CN"/>
        </w:rPr>
        <w:t>1.</w:t>
      </w:r>
      <w:r>
        <w:rPr>
          <w:rFonts w:hint="default" w:ascii="Times New Roman" w:hAnsi="Times New Roman" w:cs="Times New Roman" w:eastAsiaTheme="minorEastAsia"/>
          <w:sz w:val="28"/>
          <w:szCs w:val="28"/>
          <w:u w:val="none"/>
        </w:rPr>
        <w:t>商务要求响应表</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2087"/>
        <w:gridCol w:w="2317"/>
        <w:gridCol w:w="1546"/>
        <w:gridCol w:w="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538"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商务条款</w:t>
            </w:r>
          </w:p>
        </w:tc>
        <w:tc>
          <w:tcPr>
            <w:tcW w:w="208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eastAsia" w:cs="Times New Roman" w:eastAsiaTheme="minorEastAsia"/>
                <w:bCs/>
                <w:sz w:val="28"/>
                <w:szCs w:val="28"/>
                <w:lang w:eastAsia="zh-CN"/>
              </w:rPr>
              <w:t>谈判文件</w:t>
            </w:r>
            <w:r>
              <w:rPr>
                <w:rFonts w:hint="default" w:ascii="Times New Roman" w:hAnsi="Times New Roman" w:cs="Times New Roman" w:eastAsiaTheme="minorEastAsia"/>
                <w:bCs/>
                <w:sz w:val="28"/>
                <w:szCs w:val="28"/>
                <w:lang w:eastAsia="zh-CN"/>
              </w:rPr>
              <w:t>要求</w:t>
            </w: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981"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538" w:type="dxa"/>
          </w:tcPr>
          <w:p>
            <w:pPr>
              <w:spacing w:beforeLines="0" w:afterLines="0" w:line="480" w:lineRule="exact"/>
              <w:jc w:val="left"/>
              <w:rPr>
                <w:rFonts w:hint="default" w:ascii="Times New Roman" w:hAnsi="Times New Roman" w:cs="Times New Roman" w:eastAsiaTheme="minorEastAsia"/>
                <w:iCs/>
                <w:sz w:val="28"/>
                <w:szCs w:val="28"/>
              </w:rPr>
            </w:pPr>
          </w:p>
        </w:tc>
        <w:tc>
          <w:tcPr>
            <w:tcW w:w="2087" w:type="dxa"/>
          </w:tcPr>
          <w:p>
            <w:pPr>
              <w:spacing w:beforeLines="0" w:afterLines="0" w:line="480" w:lineRule="exact"/>
              <w:jc w:val="left"/>
              <w:rPr>
                <w:rFonts w:hint="default" w:ascii="Times New Roman" w:hAnsi="Times New Roman" w:cs="Times New Roman" w:eastAsiaTheme="minorEastAsia"/>
                <w:bCs/>
                <w:sz w:val="28"/>
                <w:szCs w:val="28"/>
              </w:rPr>
            </w:pP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981"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38"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8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3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46"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981"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spacing w:beforeLines="0" w:afterLines="0" w:line="480" w:lineRule="exact"/>
        <w:rPr>
          <w:rFonts w:hint="default" w:ascii="Times New Roman" w:hAnsi="Times New Roman" w:cs="Times New Roman" w:eastAsiaTheme="minorEastAsia"/>
          <w:bCs/>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0" w:beforeLines="0" w:after="0" w:afterLines="0" w:line="480" w:lineRule="exact"/>
        <w:jc w:val="both"/>
        <w:rPr>
          <w:rFonts w:hint="default" w:ascii="Times New Roman" w:hAnsi="Times New Roman" w:cs="Times New Roman" w:eastAsiaTheme="minorEastAsia"/>
          <w:b/>
          <w:bCs/>
          <w:sz w:val="28"/>
          <w:szCs w:val="28"/>
          <w:u w:val="none"/>
        </w:rPr>
      </w:pPr>
      <w:r>
        <w:rPr>
          <w:rFonts w:hint="default" w:ascii="Times New Roman" w:hAnsi="Times New Roman" w:cs="Times New Roman" w:eastAsiaTheme="minorEastAsia"/>
          <w:b/>
          <w:bCs/>
          <w:sz w:val="28"/>
          <w:szCs w:val="28"/>
          <w:u w:val="none"/>
          <w:lang w:val="en-US" w:eastAsia="zh-CN"/>
        </w:rPr>
        <w:t>2.</w:t>
      </w:r>
      <w:r>
        <w:rPr>
          <w:rFonts w:hint="default" w:ascii="Times New Roman" w:hAnsi="Times New Roman" w:cs="Times New Roman" w:eastAsiaTheme="minorEastAsia"/>
          <w:b/>
          <w:bCs/>
          <w:sz w:val="28"/>
          <w:szCs w:val="28"/>
          <w:u w:val="none"/>
        </w:rPr>
        <w:t>技术</w:t>
      </w:r>
      <w:r>
        <w:rPr>
          <w:rFonts w:hint="default" w:ascii="Times New Roman" w:hAnsi="Times New Roman" w:cs="Times New Roman" w:eastAsiaTheme="minorEastAsia"/>
          <w:b/>
          <w:bCs/>
          <w:sz w:val="28"/>
          <w:szCs w:val="28"/>
          <w:u w:val="none"/>
          <w:lang w:eastAsia="zh-CN"/>
        </w:rPr>
        <w:t>要求</w:t>
      </w:r>
      <w:r>
        <w:rPr>
          <w:rFonts w:hint="default" w:ascii="Times New Roman" w:hAnsi="Times New Roman" w:cs="Times New Roman" w:eastAsiaTheme="minorEastAsia"/>
          <w:b/>
          <w:bCs/>
          <w:sz w:val="28"/>
          <w:szCs w:val="28"/>
          <w:u w:val="none"/>
        </w:rPr>
        <w:t>响应表</w:t>
      </w:r>
    </w:p>
    <w:tbl>
      <w:tblPr>
        <w:tblStyle w:val="2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3"/>
        <w:gridCol w:w="1674"/>
        <w:gridCol w:w="2017"/>
        <w:gridCol w:w="1310"/>
        <w:gridCol w:w="1066"/>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技术条款</w:t>
            </w: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eastAsia" w:cs="Times New Roman" w:eastAsiaTheme="minorEastAsia"/>
                <w:bCs/>
                <w:sz w:val="28"/>
                <w:szCs w:val="28"/>
                <w:lang w:eastAsia="zh-CN"/>
              </w:rPr>
              <w:t>谈判文件</w:t>
            </w:r>
            <w:r>
              <w:rPr>
                <w:rFonts w:hint="default" w:ascii="Times New Roman" w:hAnsi="Times New Roman" w:cs="Times New Roman" w:eastAsiaTheme="minorEastAsia"/>
                <w:bCs/>
                <w:sz w:val="28"/>
                <w:szCs w:val="28"/>
                <w:lang w:eastAsia="zh-CN"/>
              </w:rPr>
              <w:t>要求</w:t>
            </w: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1066"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偏离说明</w:t>
            </w:r>
          </w:p>
        </w:tc>
        <w:tc>
          <w:tcPr>
            <w:tcW w:w="1066"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5"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243"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674"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0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310"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pStyle w:val="21"/>
        <w:spacing w:beforeLines="0" w:after="0" w:afterLines="0" w:line="480" w:lineRule="exact"/>
        <w:ind w:left="0" w:leftChars="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政府</w:t>
      </w:r>
      <w:r>
        <w:rPr>
          <w:rFonts w:hint="default" w:ascii="Times New Roman" w:hAnsi="Times New Roman" w:cs="Times New Roman" w:eastAsiaTheme="minorEastAsia"/>
          <w:b/>
          <w:bCs/>
          <w:sz w:val="28"/>
          <w:szCs w:val="28"/>
          <w:lang w:eastAsia="zh-CN"/>
        </w:rPr>
        <w:t>优先</w:t>
      </w:r>
      <w:r>
        <w:rPr>
          <w:rFonts w:hint="default" w:ascii="Times New Roman" w:hAnsi="Times New Roman" w:cs="Times New Roman" w:eastAsiaTheme="minorEastAsia"/>
          <w:b/>
          <w:bCs/>
          <w:sz w:val="28"/>
          <w:szCs w:val="28"/>
        </w:rPr>
        <w:t>采购产品明细表</w:t>
      </w: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spacing w:beforeLines="0" w:afterLines="0" w:line="480" w:lineRule="exact"/>
        <w:jc w:val="lef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w:t>
      </w:r>
      <w:r>
        <w:rPr>
          <w:rFonts w:hint="eastAsia" w:cs="Times New Roman" w:eastAsiaTheme="minorEastAsia"/>
          <w:b/>
          <w:bCs/>
          <w:sz w:val="28"/>
          <w:szCs w:val="28"/>
          <w:lang w:val="en-US" w:eastAsia="zh-CN"/>
        </w:rPr>
        <w:t>谈判</w:t>
      </w:r>
      <w:r>
        <w:rPr>
          <w:rFonts w:hint="default" w:ascii="Times New Roman" w:hAnsi="Times New Roman" w:cs="Times New Roman" w:eastAsiaTheme="minorEastAsia"/>
          <w:b/>
          <w:bCs/>
          <w:sz w:val="28"/>
          <w:szCs w:val="28"/>
          <w:lang w:val="en-US" w:eastAsia="zh-CN"/>
        </w:rPr>
        <w:t>文件要求提供或</w:t>
      </w:r>
      <w:r>
        <w:rPr>
          <w:rFonts w:hint="eastAsia" w:cs="Times New Roman" w:eastAsiaTheme="minorEastAsia"/>
          <w:b/>
          <w:bCs/>
          <w:sz w:val="28"/>
          <w:szCs w:val="28"/>
          <w:shd w:val="clear"/>
          <w:lang w:val="en-US" w:eastAsia="zh-CN"/>
        </w:rPr>
        <w:t>供应商</w:t>
      </w:r>
      <w:r>
        <w:rPr>
          <w:rFonts w:hint="default" w:ascii="Times New Roman" w:hAnsi="Times New Roman" w:cs="Times New Roman" w:eastAsiaTheme="minorEastAsia"/>
          <w:b/>
          <w:bCs/>
          <w:sz w:val="28"/>
          <w:szCs w:val="28"/>
          <w:lang w:val="en-US" w:eastAsia="zh-CN"/>
        </w:rPr>
        <w:t>认为应附的其他材料</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eastAsia" w:ascii="Times New Roman" w:hAnsi="Times New Roman" w:cs="Times New Roman" w:eastAsiaTheme="minorEastAsia"/>
          <w:b/>
          <w:bCs/>
          <w:sz w:val="28"/>
          <w:szCs w:val="28"/>
          <w:lang w:val="en-US" w:eastAsia="zh-CN"/>
        </w:rPr>
        <w:t>.供应商信息</w:t>
      </w:r>
      <w:r>
        <w:rPr>
          <w:rFonts w:hint="eastAsia" w:cs="Times New Roman" w:eastAsiaTheme="minorEastAsia"/>
          <w:b/>
          <w:bCs/>
          <w:sz w:val="28"/>
          <w:szCs w:val="28"/>
          <w:lang w:val="en-US" w:eastAsia="zh-CN"/>
        </w:rPr>
        <w:t>采集</w:t>
      </w:r>
      <w:r>
        <w:rPr>
          <w:rFonts w:hint="eastAsia" w:ascii="Times New Roman" w:hAnsi="Times New Roman" w:cs="Times New Roman" w:eastAsiaTheme="minorEastAsia"/>
          <w:b/>
          <w:bCs/>
          <w:sz w:val="28"/>
          <w:szCs w:val="28"/>
          <w:lang w:val="en-US" w:eastAsia="zh-CN"/>
        </w:rPr>
        <w:t>表</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60"/>
        <w:gridCol w:w="256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供应商所属性别</w:t>
            </w: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1.供应商如为联合体，则应填写联合体各成员信息。 </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2.供应商所属性别请填写“男”或“女”，指拥有供应商 51%以上绝对所有权的性别；绝对所有权拥有者可以是一个人，也可以是多人合计计算。 </w:t>
      </w:r>
    </w:p>
    <w:p>
      <w:pPr>
        <w:spacing w:beforeLines="0" w:afterLines="0" w:line="480" w:lineRule="exact"/>
        <w:rPr>
          <w:rFonts w:hint="default" w:ascii="Times New Roman" w:hAnsi="Times New Roman" w:cs="Times New Roman" w:eastAsiaTheme="minorEastAsia"/>
          <w:sz w:val="28"/>
          <w:szCs w:val="28"/>
          <w:u w:val="single"/>
        </w:rPr>
      </w:pPr>
      <w:r>
        <w:rPr>
          <w:rFonts w:ascii="Times New Roman" w:hAnsi="Times New Roman" w:cs="Times New Roman" w:eastAsiaTheme="minorEastAsia"/>
          <w:color w:val="auto"/>
          <w:kern w:val="2"/>
          <w:sz w:val="21"/>
          <w:szCs w:val="24"/>
          <w:highlight w:val="none"/>
          <w:lang w:val="en-US" w:eastAsia="zh-CN" w:bidi="ar"/>
        </w:rPr>
        <w:t>3.外商投资类型请填写“外商单独投资”、“外商部分投资”或“内资”。</w:t>
      </w: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91DF6"/>
    <w:multiLevelType w:val="singleLevel"/>
    <w:tmpl w:val="67491DF6"/>
    <w:lvl w:ilvl="0" w:tentative="0">
      <w:start w:val="1"/>
      <w:numFmt w:val="decimal"/>
      <w:suff w:val="nothing"/>
      <w:lvlText w:val="（%1）"/>
      <w:lvlJc w:val="left"/>
    </w:lvl>
  </w:abstractNum>
  <w:abstractNum w:abstractNumId="3">
    <w:nsid w:val="6789B3D8"/>
    <w:multiLevelType w:val="singleLevel"/>
    <w:tmpl w:val="6789B3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520BEF"/>
    <w:rsid w:val="04801F85"/>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9D6DA4"/>
    <w:rsid w:val="0AD520B3"/>
    <w:rsid w:val="0B114967"/>
    <w:rsid w:val="0B2D61F5"/>
    <w:rsid w:val="0B9F3D21"/>
    <w:rsid w:val="0BA92503"/>
    <w:rsid w:val="0BF56037"/>
    <w:rsid w:val="0CA2050C"/>
    <w:rsid w:val="0CA60ED7"/>
    <w:rsid w:val="0CAA625A"/>
    <w:rsid w:val="0CCD5339"/>
    <w:rsid w:val="0CF27873"/>
    <w:rsid w:val="0D224C0A"/>
    <w:rsid w:val="0D5A25F6"/>
    <w:rsid w:val="0D6E071F"/>
    <w:rsid w:val="0D870F11"/>
    <w:rsid w:val="0D921B4A"/>
    <w:rsid w:val="0DB14818"/>
    <w:rsid w:val="0DC95E8B"/>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49414E"/>
    <w:rsid w:val="129B31C9"/>
    <w:rsid w:val="12A62454"/>
    <w:rsid w:val="12FB3D0F"/>
    <w:rsid w:val="13051003"/>
    <w:rsid w:val="131B635F"/>
    <w:rsid w:val="13990439"/>
    <w:rsid w:val="13D9323B"/>
    <w:rsid w:val="13DF1289"/>
    <w:rsid w:val="13EA35C5"/>
    <w:rsid w:val="14050106"/>
    <w:rsid w:val="1425602A"/>
    <w:rsid w:val="142A7E88"/>
    <w:rsid w:val="145B57FC"/>
    <w:rsid w:val="14816EF4"/>
    <w:rsid w:val="14916BA5"/>
    <w:rsid w:val="14BA5827"/>
    <w:rsid w:val="14BE482C"/>
    <w:rsid w:val="14E60C13"/>
    <w:rsid w:val="14ED1B04"/>
    <w:rsid w:val="14FE784E"/>
    <w:rsid w:val="157062A4"/>
    <w:rsid w:val="15F24D42"/>
    <w:rsid w:val="169D71E8"/>
    <w:rsid w:val="16A900BB"/>
    <w:rsid w:val="16B35411"/>
    <w:rsid w:val="16D178F5"/>
    <w:rsid w:val="16D35CC0"/>
    <w:rsid w:val="170D3106"/>
    <w:rsid w:val="172F2B7E"/>
    <w:rsid w:val="17A87E47"/>
    <w:rsid w:val="17C23110"/>
    <w:rsid w:val="17C23271"/>
    <w:rsid w:val="17ED4E8E"/>
    <w:rsid w:val="17FA6D4D"/>
    <w:rsid w:val="180A7985"/>
    <w:rsid w:val="181B7ED6"/>
    <w:rsid w:val="183049C9"/>
    <w:rsid w:val="188B534B"/>
    <w:rsid w:val="18905905"/>
    <w:rsid w:val="18CC77BD"/>
    <w:rsid w:val="19035452"/>
    <w:rsid w:val="191D2361"/>
    <w:rsid w:val="19297EBB"/>
    <w:rsid w:val="195014AA"/>
    <w:rsid w:val="197B1F90"/>
    <w:rsid w:val="197F766C"/>
    <w:rsid w:val="19B45B4F"/>
    <w:rsid w:val="19F3263E"/>
    <w:rsid w:val="1A071055"/>
    <w:rsid w:val="1A1E6CC4"/>
    <w:rsid w:val="1AF10274"/>
    <w:rsid w:val="1B371B06"/>
    <w:rsid w:val="1B3853CA"/>
    <w:rsid w:val="1B8A66C7"/>
    <w:rsid w:val="1BD071F5"/>
    <w:rsid w:val="1BF12290"/>
    <w:rsid w:val="1BF34C27"/>
    <w:rsid w:val="1BFEC89E"/>
    <w:rsid w:val="1C1C325F"/>
    <w:rsid w:val="1C20344D"/>
    <w:rsid w:val="1C9135A4"/>
    <w:rsid w:val="1CA17753"/>
    <w:rsid w:val="1CCDA1DD"/>
    <w:rsid w:val="1CDC4DD5"/>
    <w:rsid w:val="1CE65A14"/>
    <w:rsid w:val="1CFE521E"/>
    <w:rsid w:val="1D045D16"/>
    <w:rsid w:val="1D101429"/>
    <w:rsid w:val="1D3C246B"/>
    <w:rsid w:val="1D3C768A"/>
    <w:rsid w:val="1D892C79"/>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AC0FAC"/>
    <w:rsid w:val="21B87493"/>
    <w:rsid w:val="21D04698"/>
    <w:rsid w:val="21F07200"/>
    <w:rsid w:val="21F62EBD"/>
    <w:rsid w:val="220402FD"/>
    <w:rsid w:val="220C4CDC"/>
    <w:rsid w:val="221A5FC5"/>
    <w:rsid w:val="221B5C2F"/>
    <w:rsid w:val="222E1C63"/>
    <w:rsid w:val="223A10C5"/>
    <w:rsid w:val="22525B39"/>
    <w:rsid w:val="22A77705"/>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BD4A6C"/>
    <w:rsid w:val="25F478CC"/>
    <w:rsid w:val="26136E9E"/>
    <w:rsid w:val="26907B25"/>
    <w:rsid w:val="26BD6B08"/>
    <w:rsid w:val="26C66091"/>
    <w:rsid w:val="26D74864"/>
    <w:rsid w:val="27301857"/>
    <w:rsid w:val="277F8B19"/>
    <w:rsid w:val="279F738C"/>
    <w:rsid w:val="27D663B3"/>
    <w:rsid w:val="27DB5705"/>
    <w:rsid w:val="27E65454"/>
    <w:rsid w:val="27EF4BF5"/>
    <w:rsid w:val="27FD3DA1"/>
    <w:rsid w:val="281E645D"/>
    <w:rsid w:val="28237BC7"/>
    <w:rsid w:val="28834023"/>
    <w:rsid w:val="28B01215"/>
    <w:rsid w:val="28B03C18"/>
    <w:rsid w:val="28BF3AB9"/>
    <w:rsid w:val="28C01E2B"/>
    <w:rsid w:val="28E6363A"/>
    <w:rsid w:val="29990F53"/>
    <w:rsid w:val="2A155EC2"/>
    <w:rsid w:val="2A442896"/>
    <w:rsid w:val="2A683FD1"/>
    <w:rsid w:val="2A697D6D"/>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EFF4DBC"/>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DFD50E"/>
    <w:rsid w:val="35E3397E"/>
    <w:rsid w:val="35FE2075"/>
    <w:rsid w:val="360176FC"/>
    <w:rsid w:val="367E011C"/>
    <w:rsid w:val="37033819"/>
    <w:rsid w:val="3725028A"/>
    <w:rsid w:val="37A8186B"/>
    <w:rsid w:val="37DA495E"/>
    <w:rsid w:val="37DE64B5"/>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A234547"/>
    <w:rsid w:val="3A341637"/>
    <w:rsid w:val="3A3E3010"/>
    <w:rsid w:val="3A486714"/>
    <w:rsid w:val="3A7D0757"/>
    <w:rsid w:val="3A9D7939"/>
    <w:rsid w:val="3AF55386"/>
    <w:rsid w:val="3B106ED1"/>
    <w:rsid w:val="3B120FE1"/>
    <w:rsid w:val="3B136D3B"/>
    <w:rsid w:val="3B604216"/>
    <w:rsid w:val="3B640BBC"/>
    <w:rsid w:val="3B6B4851"/>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078BAD"/>
    <w:rsid w:val="3E2E3D2D"/>
    <w:rsid w:val="3E7F49A7"/>
    <w:rsid w:val="3E8971C7"/>
    <w:rsid w:val="3EDF5787"/>
    <w:rsid w:val="3EEB606C"/>
    <w:rsid w:val="3F2008D9"/>
    <w:rsid w:val="3F5879C6"/>
    <w:rsid w:val="3F752813"/>
    <w:rsid w:val="3FBF6796"/>
    <w:rsid w:val="3FC27A03"/>
    <w:rsid w:val="3FC6535B"/>
    <w:rsid w:val="3FCA3298"/>
    <w:rsid w:val="3FDA4D4C"/>
    <w:rsid w:val="3FE3021B"/>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4FE09FA"/>
    <w:rsid w:val="45316909"/>
    <w:rsid w:val="453A003B"/>
    <w:rsid w:val="4570263D"/>
    <w:rsid w:val="458C7E7F"/>
    <w:rsid w:val="45CF2E79"/>
    <w:rsid w:val="45E23B5A"/>
    <w:rsid w:val="45F054E5"/>
    <w:rsid w:val="461D76DD"/>
    <w:rsid w:val="46243BE7"/>
    <w:rsid w:val="46641DBB"/>
    <w:rsid w:val="46D911A3"/>
    <w:rsid w:val="470A0C21"/>
    <w:rsid w:val="474225B0"/>
    <w:rsid w:val="474D694B"/>
    <w:rsid w:val="47805554"/>
    <w:rsid w:val="47A65E5C"/>
    <w:rsid w:val="47AA14A8"/>
    <w:rsid w:val="47B95DF9"/>
    <w:rsid w:val="47DE602A"/>
    <w:rsid w:val="47ECAF80"/>
    <w:rsid w:val="47F837F7"/>
    <w:rsid w:val="48195519"/>
    <w:rsid w:val="483C7BA6"/>
    <w:rsid w:val="48876B23"/>
    <w:rsid w:val="48B9571B"/>
    <w:rsid w:val="48E72B46"/>
    <w:rsid w:val="48F51616"/>
    <w:rsid w:val="49241BD3"/>
    <w:rsid w:val="49871E26"/>
    <w:rsid w:val="49BE520E"/>
    <w:rsid w:val="49FB6308"/>
    <w:rsid w:val="4A4F6337"/>
    <w:rsid w:val="4AB4263E"/>
    <w:rsid w:val="4AB921AD"/>
    <w:rsid w:val="4AD3627A"/>
    <w:rsid w:val="4AE7656F"/>
    <w:rsid w:val="4AF33C1D"/>
    <w:rsid w:val="4AF9142F"/>
    <w:rsid w:val="4B1834B6"/>
    <w:rsid w:val="4B2E0F3D"/>
    <w:rsid w:val="4BE9687B"/>
    <w:rsid w:val="4C160AFB"/>
    <w:rsid w:val="4C5C34DD"/>
    <w:rsid w:val="4C727458"/>
    <w:rsid w:val="4CB92217"/>
    <w:rsid w:val="4CE60F89"/>
    <w:rsid w:val="4D21424A"/>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592159"/>
    <w:rsid w:val="4F9F235C"/>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4D13AE"/>
    <w:rsid w:val="52CD24EF"/>
    <w:rsid w:val="52E361B6"/>
    <w:rsid w:val="52EB7081"/>
    <w:rsid w:val="534266D4"/>
    <w:rsid w:val="53542877"/>
    <w:rsid w:val="5392138D"/>
    <w:rsid w:val="53964FD7"/>
    <w:rsid w:val="53B06098"/>
    <w:rsid w:val="54085ED4"/>
    <w:rsid w:val="54127159"/>
    <w:rsid w:val="546A5122"/>
    <w:rsid w:val="54975AD9"/>
    <w:rsid w:val="549D01C5"/>
    <w:rsid w:val="54A148D9"/>
    <w:rsid w:val="54CE2E6E"/>
    <w:rsid w:val="551144DB"/>
    <w:rsid w:val="557405D2"/>
    <w:rsid w:val="55A0196B"/>
    <w:rsid w:val="55AA2FBB"/>
    <w:rsid w:val="55C73392"/>
    <w:rsid w:val="55D55173"/>
    <w:rsid w:val="56075B94"/>
    <w:rsid w:val="56175763"/>
    <w:rsid w:val="567D5B8A"/>
    <w:rsid w:val="569C1BD0"/>
    <w:rsid w:val="56A43446"/>
    <w:rsid w:val="56A91FD0"/>
    <w:rsid w:val="56D93FE2"/>
    <w:rsid w:val="56F55413"/>
    <w:rsid w:val="57550FB5"/>
    <w:rsid w:val="575B6A87"/>
    <w:rsid w:val="576424DD"/>
    <w:rsid w:val="577105B3"/>
    <w:rsid w:val="577C51AA"/>
    <w:rsid w:val="57936D9A"/>
    <w:rsid w:val="57B415F9"/>
    <w:rsid w:val="57BE598B"/>
    <w:rsid w:val="5800267C"/>
    <w:rsid w:val="581C3A31"/>
    <w:rsid w:val="5886243F"/>
    <w:rsid w:val="588C54C6"/>
    <w:rsid w:val="588F4582"/>
    <w:rsid w:val="58A11F60"/>
    <w:rsid w:val="58EF3626"/>
    <w:rsid w:val="591E4C5E"/>
    <w:rsid w:val="59231526"/>
    <w:rsid w:val="592D44A4"/>
    <w:rsid w:val="596C0CB3"/>
    <w:rsid w:val="596C2A61"/>
    <w:rsid w:val="599C1071"/>
    <w:rsid w:val="59D275CB"/>
    <w:rsid w:val="59EC3EFC"/>
    <w:rsid w:val="5A294338"/>
    <w:rsid w:val="5A443BC9"/>
    <w:rsid w:val="5A631A46"/>
    <w:rsid w:val="5A813F6F"/>
    <w:rsid w:val="5A88507C"/>
    <w:rsid w:val="5ABC1D3D"/>
    <w:rsid w:val="5AC02181"/>
    <w:rsid w:val="5B0122A1"/>
    <w:rsid w:val="5B0614B2"/>
    <w:rsid w:val="5B1974D3"/>
    <w:rsid w:val="5B487198"/>
    <w:rsid w:val="5B6360E6"/>
    <w:rsid w:val="5B682E38"/>
    <w:rsid w:val="5B903A80"/>
    <w:rsid w:val="5BAA7871"/>
    <w:rsid w:val="5BAD375B"/>
    <w:rsid w:val="5BB21A87"/>
    <w:rsid w:val="5C2E4C8F"/>
    <w:rsid w:val="5C6E742D"/>
    <w:rsid w:val="5C8D270B"/>
    <w:rsid w:val="5CF029A4"/>
    <w:rsid w:val="5CFDA213"/>
    <w:rsid w:val="5CFF490E"/>
    <w:rsid w:val="5D211C7A"/>
    <w:rsid w:val="5D2C42B6"/>
    <w:rsid w:val="5D7D61D4"/>
    <w:rsid w:val="5D957D0C"/>
    <w:rsid w:val="5DC851C2"/>
    <w:rsid w:val="5DD469F2"/>
    <w:rsid w:val="5DFF3DA3"/>
    <w:rsid w:val="5E4135CD"/>
    <w:rsid w:val="5E522932"/>
    <w:rsid w:val="5E911DC4"/>
    <w:rsid w:val="5EBF2069"/>
    <w:rsid w:val="5EDF003D"/>
    <w:rsid w:val="5EEF64E5"/>
    <w:rsid w:val="5EF4BA9E"/>
    <w:rsid w:val="5EF5E5F9"/>
    <w:rsid w:val="5F25CA5C"/>
    <w:rsid w:val="5F6B8C57"/>
    <w:rsid w:val="5F70492E"/>
    <w:rsid w:val="5F876ADF"/>
    <w:rsid w:val="5F9F5A26"/>
    <w:rsid w:val="5FA57075"/>
    <w:rsid w:val="5FC67B8D"/>
    <w:rsid w:val="5FCF4F74"/>
    <w:rsid w:val="5FD45774"/>
    <w:rsid w:val="60057733"/>
    <w:rsid w:val="603F4078"/>
    <w:rsid w:val="608E76FF"/>
    <w:rsid w:val="60B10A9B"/>
    <w:rsid w:val="60B3541A"/>
    <w:rsid w:val="60CB31F0"/>
    <w:rsid w:val="60F87065"/>
    <w:rsid w:val="61216D71"/>
    <w:rsid w:val="613167C1"/>
    <w:rsid w:val="615949C4"/>
    <w:rsid w:val="6164392E"/>
    <w:rsid w:val="61AA7508"/>
    <w:rsid w:val="61C91735"/>
    <w:rsid w:val="62042C5C"/>
    <w:rsid w:val="621674EE"/>
    <w:rsid w:val="62283FE9"/>
    <w:rsid w:val="622B0FE0"/>
    <w:rsid w:val="624301C7"/>
    <w:rsid w:val="6284369F"/>
    <w:rsid w:val="62D84B61"/>
    <w:rsid w:val="63063677"/>
    <w:rsid w:val="63375A83"/>
    <w:rsid w:val="63414F5F"/>
    <w:rsid w:val="63BE65AF"/>
    <w:rsid w:val="63CC3D7A"/>
    <w:rsid w:val="63EB09A3"/>
    <w:rsid w:val="64337180"/>
    <w:rsid w:val="64815144"/>
    <w:rsid w:val="64B71356"/>
    <w:rsid w:val="64FB0BF5"/>
    <w:rsid w:val="652A335A"/>
    <w:rsid w:val="658951C3"/>
    <w:rsid w:val="65DF57FE"/>
    <w:rsid w:val="66083B12"/>
    <w:rsid w:val="663E14A5"/>
    <w:rsid w:val="66421990"/>
    <w:rsid w:val="665D44CF"/>
    <w:rsid w:val="66D17D0C"/>
    <w:rsid w:val="66FF548B"/>
    <w:rsid w:val="6717678D"/>
    <w:rsid w:val="671D5DB9"/>
    <w:rsid w:val="6731565A"/>
    <w:rsid w:val="675C5FA0"/>
    <w:rsid w:val="67666951"/>
    <w:rsid w:val="679D64DC"/>
    <w:rsid w:val="67D233CD"/>
    <w:rsid w:val="67D60943"/>
    <w:rsid w:val="67E55DF3"/>
    <w:rsid w:val="6865081C"/>
    <w:rsid w:val="68C64CC0"/>
    <w:rsid w:val="68D83F4F"/>
    <w:rsid w:val="690F51B7"/>
    <w:rsid w:val="691D668F"/>
    <w:rsid w:val="6935E3FF"/>
    <w:rsid w:val="693C5675"/>
    <w:rsid w:val="697414BE"/>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C045086"/>
    <w:rsid w:val="6C1A459F"/>
    <w:rsid w:val="6C2911BA"/>
    <w:rsid w:val="6C320541"/>
    <w:rsid w:val="6C674B5D"/>
    <w:rsid w:val="6CAC317F"/>
    <w:rsid w:val="6CD72490"/>
    <w:rsid w:val="6CF622E4"/>
    <w:rsid w:val="6D1645CB"/>
    <w:rsid w:val="6D3A645A"/>
    <w:rsid w:val="6D5034E2"/>
    <w:rsid w:val="6D5D3185"/>
    <w:rsid w:val="6D7B40B1"/>
    <w:rsid w:val="6D881C30"/>
    <w:rsid w:val="6DB93296"/>
    <w:rsid w:val="6DDB402E"/>
    <w:rsid w:val="6E044415"/>
    <w:rsid w:val="6E3DACCC"/>
    <w:rsid w:val="6E6C6E8D"/>
    <w:rsid w:val="6EF833B6"/>
    <w:rsid w:val="6F092237"/>
    <w:rsid w:val="6F374EF2"/>
    <w:rsid w:val="6F7F7A45"/>
    <w:rsid w:val="6F7FA99D"/>
    <w:rsid w:val="6F9F7494"/>
    <w:rsid w:val="6FA541DE"/>
    <w:rsid w:val="6FBD1356"/>
    <w:rsid w:val="6FBD4503"/>
    <w:rsid w:val="7030431E"/>
    <w:rsid w:val="70364D64"/>
    <w:rsid w:val="7037034D"/>
    <w:rsid w:val="70D146FF"/>
    <w:rsid w:val="7135597E"/>
    <w:rsid w:val="713F488B"/>
    <w:rsid w:val="713FBCD3"/>
    <w:rsid w:val="71453E6C"/>
    <w:rsid w:val="714D7E0C"/>
    <w:rsid w:val="71702B61"/>
    <w:rsid w:val="717113A2"/>
    <w:rsid w:val="71761774"/>
    <w:rsid w:val="717F1AE1"/>
    <w:rsid w:val="71802A62"/>
    <w:rsid w:val="71F53BE0"/>
    <w:rsid w:val="72060785"/>
    <w:rsid w:val="720853C5"/>
    <w:rsid w:val="724E41C2"/>
    <w:rsid w:val="726613A4"/>
    <w:rsid w:val="7303695D"/>
    <w:rsid w:val="731018FE"/>
    <w:rsid w:val="731E721E"/>
    <w:rsid w:val="735A0468"/>
    <w:rsid w:val="735A1725"/>
    <w:rsid w:val="7380242B"/>
    <w:rsid w:val="738A61FB"/>
    <w:rsid w:val="73ED0D5E"/>
    <w:rsid w:val="73FF850F"/>
    <w:rsid w:val="74247931"/>
    <w:rsid w:val="74303698"/>
    <w:rsid w:val="745F5B50"/>
    <w:rsid w:val="747D86D8"/>
    <w:rsid w:val="747F5FF7"/>
    <w:rsid w:val="749C03BF"/>
    <w:rsid w:val="74BA6B1C"/>
    <w:rsid w:val="74CF1C9F"/>
    <w:rsid w:val="74CFC9E7"/>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6FB9842"/>
    <w:rsid w:val="770A4F84"/>
    <w:rsid w:val="770C1201"/>
    <w:rsid w:val="7747AA4A"/>
    <w:rsid w:val="77768023"/>
    <w:rsid w:val="777A2396"/>
    <w:rsid w:val="77AD4519"/>
    <w:rsid w:val="77AE4819"/>
    <w:rsid w:val="77C41687"/>
    <w:rsid w:val="77DF4603"/>
    <w:rsid w:val="77EB390A"/>
    <w:rsid w:val="77EB3C11"/>
    <w:rsid w:val="77F0353E"/>
    <w:rsid w:val="77FB3E92"/>
    <w:rsid w:val="77FEA0C5"/>
    <w:rsid w:val="77FF8832"/>
    <w:rsid w:val="781E299D"/>
    <w:rsid w:val="7856695F"/>
    <w:rsid w:val="785D3E5E"/>
    <w:rsid w:val="7865310C"/>
    <w:rsid w:val="787364E6"/>
    <w:rsid w:val="78760DAF"/>
    <w:rsid w:val="78A340B1"/>
    <w:rsid w:val="78BE2F29"/>
    <w:rsid w:val="79600FC2"/>
    <w:rsid w:val="79613412"/>
    <w:rsid w:val="796230E1"/>
    <w:rsid w:val="7996392F"/>
    <w:rsid w:val="79E42E76"/>
    <w:rsid w:val="7A013EC0"/>
    <w:rsid w:val="7A0A24E6"/>
    <w:rsid w:val="7A2C32EF"/>
    <w:rsid w:val="7A791E22"/>
    <w:rsid w:val="7A792EE6"/>
    <w:rsid w:val="7A7E254E"/>
    <w:rsid w:val="7AA64004"/>
    <w:rsid w:val="7AAB73BC"/>
    <w:rsid w:val="7AAF13E2"/>
    <w:rsid w:val="7AC8601E"/>
    <w:rsid w:val="7AF375C9"/>
    <w:rsid w:val="7AF41C4A"/>
    <w:rsid w:val="7AFF8F0D"/>
    <w:rsid w:val="7B1D88D3"/>
    <w:rsid w:val="7B77A71C"/>
    <w:rsid w:val="7B7A2288"/>
    <w:rsid w:val="7B7BED56"/>
    <w:rsid w:val="7B7D4202"/>
    <w:rsid w:val="7BAF01C5"/>
    <w:rsid w:val="7BBA531B"/>
    <w:rsid w:val="7BBE2843"/>
    <w:rsid w:val="7BC7E77D"/>
    <w:rsid w:val="7BDF807E"/>
    <w:rsid w:val="7BF2DA0A"/>
    <w:rsid w:val="7BF40D0B"/>
    <w:rsid w:val="7C037670"/>
    <w:rsid w:val="7C2755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DFC1BB"/>
    <w:rsid w:val="7DED5D95"/>
    <w:rsid w:val="7DFB2CF7"/>
    <w:rsid w:val="7DFFBCFE"/>
    <w:rsid w:val="7E160E13"/>
    <w:rsid w:val="7E751475"/>
    <w:rsid w:val="7E872C80"/>
    <w:rsid w:val="7ED6EE38"/>
    <w:rsid w:val="7EE773F1"/>
    <w:rsid w:val="7EE84A20"/>
    <w:rsid w:val="7F376DBE"/>
    <w:rsid w:val="7F451F89"/>
    <w:rsid w:val="7F5D77C4"/>
    <w:rsid w:val="7F9E16B9"/>
    <w:rsid w:val="7F9E9A0C"/>
    <w:rsid w:val="7FB47354"/>
    <w:rsid w:val="7FB6C254"/>
    <w:rsid w:val="7FBC94CD"/>
    <w:rsid w:val="7FCFDD4F"/>
    <w:rsid w:val="7FD070D3"/>
    <w:rsid w:val="7FD620BA"/>
    <w:rsid w:val="7FE79733"/>
    <w:rsid w:val="7FEC4B73"/>
    <w:rsid w:val="7FEF3DA5"/>
    <w:rsid w:val="7FF2C3CE"/>
    <w:rsid w:val="7FF562C5"/>
    <w:rsid w:val="7FF6953D"/>
    <w:rsid w:val="7FF6C021"/>
    <w:rsid w:val="7FF7E35B"/>
    <w:rsid w:val="7FFB6C9E"/>
    <w:rsid w:val="7FFC5791"/>
    <w:rsid w:val="7FFD4226"/>
    <w:rsid w:val="7FFD615F"/>
    <w:rsid w:val="7FFDCDF3"/>
    <w:rsid w:val="7FFE5188"/>
    <w:rsid w:val="7FFFBFB3"/>
    <w:rsid w:val="86EE5EB7"/>
    <w:rsid w:val="9AFBC4C2"/>
    <w:rsid w:val="9D4B5CFF"/>
    <w:rsid w:val="9FFFB057"/>
    <w:rsid w:val="A2FE80EA"/>
    <w:rsid w:val="A3FF69B6"/>
    <w:rsid w:val="A74E1550"/>
    <w:rsid w:val="A783B4C3"/>
    <w:rsid w:val="AC4EB4CC"/>
    <w:rsid w:val="AFFFF1A9"/>
    <w:rsid w:val="B2FF04BA"/>
    <w:rsid w:val="B797C1EC"/>
    <w:rsid w:val="B7EB2128"/>
    <w:rsid w:val="BA7B23C6"/>
    <w:rsid w:val="BDB48498"/>
    <w:rsid w:val="BDEF5959"/>
    <w:rsid w:val="BE2FAC69"/>
    <w:rsid w:val="BECF7CD7"/>
    <w:rsid w:val="BEEF1076"/>
    <w:rsid w:val="BF670674"/>
    <w:rsid w:val="BFABDE14"/>
    <w:rsid w:val="BFD76BE9"/>
    <w:rsid w:val="BFFBCAAC"/>
    <w:rsid w:val="C3FF52A6"/>
    <w:rsid w:val="C6FFFAFA"/>
    <w:rsid w:val="CF6661AF"/>
    <w:rsid w:val="D77FF384"/>
    <w:rsid w:val="D7B67769"/>
    <w:rsid w:val="D7FF0D12"/>
    <w:rsid w:val="D97C9267"/>
    <w:rsid w:val="DB7F9718"/>
    <w:rsid w:val="DBD7461E"/>
    <w:rsid w:val="DBD87CCA"/>
    <w:rsid w:val="DBF7568F"/>
    <w:rsid w:val="DBF9852A"/>
    <w:rsid w:val="DEFF9C24"/>
    <w:rsid w:val="DFBFCA50"/>
    <w:rsid w:val="DFFD7214"/>
    <w:rsid w:val="DFFF301F"/>
    <w:rsid w:val="E2A3E5E9"/>
    <w:rsid w:val="E3F301CA"/>
    <w:rsid w:val="E5DCDE8A"/>
    <w:rsid w:val="EAEF8B6A"/>
    <w:rsid w:val="EB5FBC2A"/>
    <w:rsid w:val="EBFDEA73"/>
    <w:rsid w:val="ED77B0BB"/>
    <w:rsid w:val="EDF7658A"/>
    <w:rsid w:val="EEBE023B"/>
    <w:rsid w:val="EEE9A464"/>
    <w:rsid w:val="EFBDFE73"/>
    <w:rsid w:val="EFDEB4D9"/>
    <w:rsid w:val="EFFE0400"/>
    <w:rsid w:val="EFFFFAC7"/>
    <w:rsid w:val="F2FBA908"/>
    <w:rsid w:val="F4F61BFB"/>
    <w:rsid w:val="F53F8D14"/>
    <w:rsid w:val="F5753223"/>
    <w:rsid w:val="F5F9D69D"/>
    <w:rsid w:val="F69FFFA5"/>
    <w:rsid w:val="F72BCABD"/>
    <w:rsid w:val="F767AC95"/>
    <w:rsid w:val="F77F9883"/>
    <w:rsid w:val="F7A7BADF"/>
    <w:rsid w:val="F97C87AE"/>
    <w:rsid w:val="F9FF8FCE"/>
    <w:rsid w:val="FA747CC0"/>
    <w:rsid w:val="FCDD6290"/>
    <w:rsid w:val="FE734873"/>
    <w:rsid w:val="FEBF2202"/>
    <w:rsid w:val="FEFB7923"/>
    <w:rsid w:val="FEFD9895"/>
    <w:rsid w:val="FF1FE0A8"/>
    <w:rsid w:val="FF7DDEFF"/>
    <w:rsid w:val="FF9F50FA"/>
    <w:rsid w:val="FFD46A8F"/>
    <w:rsid w:val="FFDFF55C"/>
    <w:rsid w:val="FFEFD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First Indent"/>
    <w:basedOn w:val="2"/>
    <w:qFormat/>
    <w:uiPriority w:val="0"/>
    <w:pPr>
      <w:ind w:firstLine="420"/>
    </w:pPr>
    <w:rPr>
      <w:rFonts w:eastAsia="楷体_GB2312"/>
      <w:sz w:val="32"/>
      <w:szCs w:val="20"/>
    </w:rPr>
  </w:style>
  <w:style w:type="paragraph" w:styleId="6">
    <w:name w:val="Normal Indent"/>
    <w:basedOn w:val="1"/>
    <w:qFormat/>
    <w:uiPriority w:val="0"/>
    <w:pPr>
      <w:ind w:firstLine="420"/>
    </w:pPr>
    <w:rPr>
      <w:kern w:val="0"/>
      <w:sz w:val="20"/>
    </w:rPr>
  </w:style>
  <w:style w:type="paragraph" w:styleId="9">
    <w:name w:val="index 5"/>
    <w:basedOn w:val="1"/>
    <w:next w:val="1"/>
    <w:qFormat/>
    <w:uiPriority w:val="0"/>
    <w:pPr>
      <w:ind w:left="1680"/>
    </w:pPr>
  </w:style>
  <w:style w:type="paragraph" w:styleId="10">
    <w:name w:val="annotation text"/>
    <w:basedOn w:val="1"/>
    <w:link w:val="36"/>
    <w:qFormat/>
    <w:uiPriority w:val="0"/>
    <w:pPr>
      <w:jc w:val="left"/>
    </w:pPr>
  </w:style>
  <w:style w:type="paragraph" w:styleId="11">
    <w:name w:val="Body Text Indent"/>
    <w:basedOn w:val="1"/>
    <w:next w:val="9"/>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10"/>
    <w:next w:val="10"/>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10"/>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0</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2023-05-14T01:38:00Z</dcterms:created>
  <dc:creator>lenovo</dc:creator>
  <cp:lastModifiedBy>shux</cp:lastModifiedBy>
  <dcterms:modified xsi:type="dcterms:W3CDTF">2025-07-24T10:10:17Z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